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71E2C" w14:textId="3846CED4" w:rsidR="00C13EB8" w:rsidRPr="00C13EB8" w:rsidRDefault="001E295C" w:rsidP="00C13EB8">
      <w:pPr>
        <w:rPr>
          <w:rFonts w:asciiTheme="minorHAnsi" w:hAnsiTheme="minorHAnsi" w:cstheme="minorHAnsi"/>
          <w:b/>
          <w:bCs/>
          <w:color w:val="000000"/>
          <w:sz w:val="40"/>
          <w:szCs w:val="40"/>
        </w:rPr>
      </w:pPr>
      <w:r>
        <w:rPr>
          <w:rFonts w:asciiTheme="minorHAnsi" w:hAnsiTheme="minorHAnsi" w:cstheme="minorHAnsi"/>
          <w:b/>
          <w:bCs/>
          <w:color w:val="000000"/>
        </w:rPr>
        <w:t>Analyse vrije sector h</w:t>
      </w:r>
      <w:r w:rsidR="00C13EB8" w:rsidRPr="00C13EB8">
        <w:rPr>
          <w:rFonts w:asciiTheme="minorHAnsi" w:hAnsiTheme="minorHAnsi" w:cstheme="minorHAnsi"/>
          <w:b/>
          <w:bCs/>
          <w:color w:val="000000"/>
        </w:rPr>
        <w:t>uurwoningmarkt</w:t>
      </w:r>
      <w:r w:rsidR="00EF147B" w:rsidRPr="00F00A9C">
        <w:rPr>
          <w:rFonts w:asciiTheme="minorHAnsi" w:hAnsiTheme="minorHAnsi" w:cstheme="minorHAnsi"/>
          <w:b/>
          <w:bCs/>
          <w:color w:val="000000"/>
        </w:rPr>
        <w:br/>
      </w:r>
      <w:r w:rsidR="008E5AED">
        <w:rPr>
          <w:rFonts w:asciiTheme="minorHAnsi" w:hAnsiTheme="minorHAnsi" w:cstheme="minorHAnsi"/>
          <w:b/>
          <w:bCs/>
          <w:color w:val="000000"/>
          <w:sz w:val="36"/>
          <w:szCs w:val="36"/>
        </w:rPr>
        <w:t>Toegankelijkheid v</w:t>
      </w:r>
      <w:r w:rsidR="00D61A01">
        <w:rPr>
          <w:rFonts w:asciiTheme="minorHAnsi" w:hAnsiTheme="minorHAnsi" w:cstheme="minorHAnsi"/>
          <w:b/>
          <w:bCs/>
          <w:color w:val="000000"/>
          <w:sz w:val="36"/>
          <w:szCs w:val="36"/>
        </w:rPr>
        <w:t>rije sector huurmarkt</w:t>
      </w:r>
      <w:r w:rsidR="00371878">
        <w:rPr>
          <w:rFonts w:asciiTheme="minorHAnsi" w:hAnsiTheme="minorHAnsi" w:cstheme="minorHAnsi"/>
          <w:b/>
          <w:bCs/>
          <w:color w:val="000000"/>
          <w:sz w:val="36"/>
          <w:szCs w:val="36"/>
        </w:rPr>
        <w:t xml:space="preserve"> </w:t>
      </w:r>
      <w:r w:rsidR="009E32D7">
        <w:rPr>
          <w:rFonts w:asciiTheme="minorHAnsi" w:hAnsiTheme="minorHAnsi" w:cstheme="minorHAnsi"/>
          <w:b/>
          <w:bCs/>
          <w:color w:val="000000"/>
          <w:sz w:val="36"/>
          <w:szCs w:val="36"/>
        </w:rPr>
        <w:t>steeds verder onder druk</w:t>
      </w:r>
      <w:r w:rsidR="008620A5">
        <w:rPr>
          <w:rFonts w:asciiTheme="minorHAnsi" w:hAnsiTheme="minorHAnsi" w:cstheme="minorHAnsi"/>
          <w:b/>
          <w:bCs/>
          <w:color w:val="000000"/>
          <w:sz w:val="36"/>
          <w:szCs w:val="36"/>
        </w:rPr>
        <w:t xml:space="preserve">, </w:t>
      </w:r>
      <w:r w:rsidR="002E4F30">
        <w:rPr>
          <w:rFonts w:asciiTheme="minorHAnsi" w:hAnsiTheme="minorHAnsi" w:cstheme="minorHAnsi"/>
          <w:b/>
          <w:bCs/>
          <w:color w:val="000000"/>
          <w:sz w:val="36"/>
          <w:szCs w:val="36"/>
        </w:rPr>
        <w:t>doorstroming stokt</w:t>
      </w:r>
    </w:p>
    <w:p w14:paraId="7A6D3175" w14:textId="77777777" w:rsidR="00C13EB8" w:rsidRPr="00C13EB8" w:rsidRDefault="00C13EB8" w:rsidP="00C13EB8">
      <w:pPr>
        <w:rPr>
          <w:rFonts w:asciiTheme="minorHAnsi" w:hAnsiTheme="minorHAnsi" w:cstheme="minorHAnsi"/>
          <w:b/>
          <w:bCs/>
          <w:color w:val="000000"/>
          <w:sz w:val="20"/>
          <w:szCs w:val="20"/>
        </w:rPr>
      </w:pPr>
    </w:p>
    <w:p w14:paraId="2DB84BE7" w14:textId="362C75E8" w:rsidR="00821F51" w:rsidRDefault="001B62C2" w:rsidP="00C13EB8">
      <w:pPr>
        <w:rPr>
          <w:rFonts w:asciiTheme="minorHAnsi" w:hAnsiTheme="minorHAnsi" w:cstheme="minorHAnsi"/>
          <w:b/>
          <w:bCs/>
          <w:color w:val="000000"/>
          <w:sz w:val="20"/>
          <w:szCs w:val="20"/>
        </w:rPr>
      </w:pPr>
      <w:r w:rsidRPr="00DE6915">
        <w:rPr>
          <w:rFonts w:asciiTheme="minorHAnsi" w:hAnsiTheme="minorHAnsi" w:cstheme="minorHAnsi"/>
          <w:b/>
          <w:bCs/>
          <w:i/>
          <w:iCs/>
          <w:color w:val="000000"/>
          <w:sz w:val="20"/>
          <w:szCs w:val="20"/>
        </w:rPr>
        <w:t>Utrecht</w:t>
      </w:r>
      <w:r w:rsidR="00C13EB8" w:rsidRPr="00DE6915">
        <w:rPr>
          <w:rFonts w:asciiTheme="minorHAnsi" w:hAnsiTheme="minorHAnsi" w:cstheme="minorHAnsi"/>
          <w:b/>
          <w:bCs/>
          <w:i/>
          <w:iCs/>
          <w:color w:val="000000"/>
          <w:sz w:val="20"/>
          <w:szCs w:val="20"/>
        </w:rPr>
        <w:t xml:space="preserve">, </w:t>
      </w:r>
      <w:r w:rsidRPr="00DE6915">
        <w:rPr>
          <w:rFonts w:asciiTheme="minorHAnsi" w:hAnsiTheme="minorHAnsi" w:cstheme="minorHAnsi"/>
          <w:b/>
          <w:bCs/>
          <w:i/>
          <w:iCs/>
          <w:color w:val="000000"/>
          <w:sz w:val="20"/>
          <w:szCs w:val="20"/>
        </w:rPr>
        <w:t>10 maart</w:t>
      </w:r>
      <w:r w:rsidR="00C13EB8" w:rsidRPr="00DE6915">
        <w:rPr>
          <w:rFonts w:asciiTheme="minorHAnsi" w:hAnsiTheme="minorHAnsi" w:cstheme="minorHAnsi"/>
          <w:b/>
          <w:bCs/>
          <w:i/>
          <w:iCs/>
          <w:color w:val="000000"/>
          <w:sz w:val="20"/>
          <w:szCs w:val="20"/>
        </w:rPr>
        <w:t xml:space="preserve"> 2022</w:t>
      </w:r>
      <w:r w:rsidR="00C13EB8" w:rsidRPr="00C13EB8">
        <w:rPr>
          <w:rFonts w:asciiTheme="minorHAnsi" w:hAnsiTheme="minorHAnsi" w:cstheme="minorHAnsi"/>
          <w:b/>
          <w:bCs/>
          <w:color w:val="000000"/>
          <w:sz w:val="20"/>
          <w:szCs w:val="20"/>
        </w:rPr>
        <w:t xml:space="preserve"> –</w:t>
      </w:r>
      <w:r w:rsidR="00144588">
        <w:rPr>
          <w:rFonts w:asciiTheme="minorHAnsi" w:hAnsiTheme="minorHAnsi" w:cstheme="minorHAnsi"/>
          <w:b/>
          <w:bCs/>
          <w:color w:val="000000"/>
          <w:sz w:val="20"/>
          <w:szCs w:val="20"/>
        </w:rPr>
        <w:t xml:space="preserve"> </w:t>
      </w:r>
      <w:r w:rsidR="00F22434">
        <w:rPr>
          <w:rFonts w:asciiTheme="minorHAnsi" w:hAnsiTheme="minorHAnsi" w:cstheme="minorHAnsi"/>
          <w:b/>
          <w:bCs/>
          <w:color w:val="000000"/>
          <w:sz w:val="20"/>
          <w:szCs w:val="20"/>
        </w:rPr>
        <w:t>Een gebrek aan</w:t>
      </w:r>
      <w:r w:rsidR="000C1354">
        <w:rPr>
          <w:rFonts w:asciiTheme="minorHAnsi" w:hAnsiTheme="minorHAnsi" w:cstheme="minorHAnsi"/>
          <w:b/>
          <w:bCs/>
          <w:color w:val="000000"/>
          <w:sz w:val="20"/>
          <w:szCs w:val="20"/>
        </w:rPr>
        <w:t xml:space="preserve"> </w:t>
      </w:r>
      <w:r w:rsidR="00F22434">
        <w:rPr>
          <w:rFonts w:asciiTheme="minorHAnsi" w:hAnsiTheme="minorHAnsi" w:cstheme="minorHAnsi"/>
          <w:b/>
          <w:bCs/>
          <w:color w:val="000000"/>
          <w:sz w:val="20"/>
          <w:szCs w:val="20"/>
        </w:rPr>
        <w:t>aanbod,</w:t>
      </w:r>
      <w:r w:rsidR="00FF6F15">
        <w:rPr>
          <w:rFonts w:asciiTheme="minorHAnsi" w:hAnsiTheme="minorHAnsi" w:cstheme="minorHAnsi"/>
          <w:b/>
          <w:bCs/>
          <w:color w:val="000000"/>
          <w:sz w:val="20"/>
          <w:szCs w:val="20"/>
        </w:rPr>
        <w:t xml:space="preserve"> </w:t>
      </w:r>
      <w:r w:rsidR="00D601C0">
        <w:rPr>
          <w:rFonts w:asciiTheme="minorHAnsi" w:hAnsiTheme="minorHAnsi" w:cstheme="minorHAnsi"/>
          <w:b/>
          <w:bCs/>
          <w:color w:val="000000"/>
          <w:sz w:val="20"/>
          <w:szCs w:val="20"/>
        </w:rPr>
        <w:t xml:space="preserve">de </w:t>
      </w:r>
      <w:r w:rsidR="00FE1797">
        <w:rPr>
          <w:rFonts w:asciiTheme="minorHAnsi" w:hAnsiTheme="minorHAnsi" w:cstheme="minorHAnsi"/>
          <w:b/>
          <w:bCs/>
          <w:color w:val="000000"/>
          <w:sz w:val="20"/>
          <w:szCs w:val="20"/>
        </w:rPr>
        <w:t xml:space="preserve">concurrentie van </w:t>
      </w:r>
      <w:r w:rsidR="00D601C0">
        <w:rPr>
          <w:rFonts w:asciiTheme="minorHAnsi" w:hAnsiTheme="minorHAnsi" w:cstheme="minorHAnsi"/>
          <w:b/>
          <w:bCs/>
          <w:color w:val="000000"/>
          <w:sz w:val="20"/>
          <w:szCs w:val="20"/>
        </w:rPr>
        <w:t>terugke</w:t>
      </w:r>
      <w:r w:rsidR="00FE1797">
        <w:rPr>
          <w:rFonts w:asciiTheme="minorHAnsi" w:hAnsiTheme="minorHAnsi" w:cstheme="minorHAnsi"/>
          <w:b/>
          <w:bCs/>
          <w:color w:val="000000"/>
          <w:sz w:val="20"/>
          <w:szCs w:val="20"/>
        </w:rPr>
        <w:t xml:space="preserve">rende </w:t>
      </w:r>
      <w:r w:rsidR="00D601C0">
        <w:rPr>
          <w:rFonts w:asciiTheme="minorHAnsi" w:hAnsiTheme="minorHAnsi" w:cstheme="minorHAnsi"/>
          <w:b/>
          <w:bCs/>
          <w:color w:val="000000"/>
          <w:sz w:val="20"/>
          <w:szCs w:val="20"/>
        </w:rPr>
        <w:t>expats én</w:t>
      </w:r>
      <w:r w:rsidR="00973630">
        <w:rPr>
          <w:rFonts w:asciiTheme="minorHAnsi" w:hAnsiTheme="minorHAnsi" w:cstheme="minorHAnsi"/>
          <w:b/>
          <w:bCs/>
          <w:color w:val="000000"/>
          <w:sz w:val="20"/>
          <w:szCs w:val="20"/>
        </w:rPr>
        <w:t xml:space="preserve"> de </w:t>
      </w:r>
      <w:r w:rsidR="001B6743">
        <w:rPr>
          <w:rFonts w:asciiTheme="minorHAnsi" w:hAnsiTheme="minorHAnsi" w:cstheme="minorHAnsi"/>
          <w:b/>
          <w:bCs/>
          <w:color w:val="000000"/>
          <w:sz w:val="20"/>
          <w:szCs w:val="20"/>
        </w:rPr>
        <w:t>steeds verder buiten bereik</w:t>
      </w:r>
      <w:r w:rsidR="00726C94">
        <w:rPr>
          <w:rFonts w:asciiTheme="minorHAnsi" w:hAnsiTheme="minorHAnsi" w:cstheme="minorHAnsi"/>
          <w:b/>
          <w:bCs/>
          <w:color w:val="000000"/>
          <w:sz w:val="20"/>
          <w:szCs w:val="20"/>
        </w:rPr>
        <w:t xml:space="preserve"> rakende </w:t>
      </w:r>
      <w:r w:rsidR="001B6743">
        <w:rPr>
          <w:rFonts w:asciiTheme="minorHAnsi" w:hAnsiTheme="minorHAnsi" w:cstheme="minorHAnsi"/>
          <w:b/>
          <w:bCs/>
          <w:color w:val="000000"/>
          <w:sz w:val="20"/>
          <w:szCs w:val="20"/>
        </w:rPr>
        <w:t>koopwoningmarkt zorg</w:t>
      </w:r>
      <w:r w:rsidR="00BD7E44">
        <w:rPr>
          <w:rFonts w:asciiTheme="minorHAnsi" w:hAnsiTheme="minorHAnsi" w:cstheme="minorHAnsi"/>
          <w:b/>
          <w:bCs/>
          <w:color w:val="000000"/>
          <w:sz w:val="20"/>
          <w:szCs w:val="20"/>
        </w:rPr>
        <w:t xml:space="preserve">en voor een ongekende druk op de vrije sector huurmarkt. </w:t>
      </w:r>
      <w:r w:rsidR="00431AC4">
        <w:rPr>
          <w:rFonts w:asciiTheme="minorHAnsi" w:hAnsiTheme="minorHAnsi" w:cstheme="minorHAnsi"/>
          <w:b/>
          <w:bCs/>
          <w:color w:val="000000"/>
          <w:sz w:val="20"/>
          <w:szCs w:val="20"/>
        </w:rPr>
        <w:t xml:space="preserve">Nieuwe </w:t>
      </w:r>
      <w:r w:rsidR="00787BF3">
        <w:rPr>
          <w:rFonts w:asciiTheme="minorHAnsi" w:hAnsiTheme="minorHAnsi" w:cstheme="minorHAnsi"/>
          <w:b/>
          <w:bCs/>
          <w:color w:val="000000"/>
          <w:sz w:val="20"/>
          <w:szCs w:val="20"/>
        </w:rPr>
        <w:t xml:space="preserve">huurders </w:t>
      </w:r>
      <w:r w:rsidR="00431AC4">
        <w:rPr>
          <w:rFonts w:asciiTheme="minorHAnsi" w:hAnsiTheme="minorHAnsi" w:cstheme="minorHAnsi"/>
          <w:b/>
          <w:bCs/>
          <w:color w:val="000000"/>
          <w:sz w:val="20"/>
          <w:szCs w:val="20"/>
        </w:rPr>
        <w:t xml:space="preserve">betaalden hierdoor </w:t>
      </w:r>
      <w:r w:rsidR="001B6743">
        <w:rPr>
          <w:rFonts w:asciiTheme="minorHAnsi" w:hAnsiTheme="minorHAnsi" w:cstheme="minorHAnsi"/>
          <w:b/>
          <w:bCs/>
          <w:color w:val="000000"/>
          <w:sz w:val="20"/>
          <w:szCs w:val="20"/>
        </w:rPr>
        <w:t xml:space="preserve">in 2021 </w:t>
      </w:r>
      <w:r w:rsidR="003A488F">
        <w:rPr>
          <w:rFonts w:asciiTheme="minorHAnsi" w:hAnsiTheme="minorHAnsi" w:cstheme="minorHAnsi"/>
          <w:b/>
          <w:bCs/>
          <w:color w:val="000000"/>
          <w:sz w:val="20"/>
          <w:szCs w:val="20"/>
        </w:rPr>
        <w:t>gemiddeld ruim 6% meer</w:t>
      </w:r>
      <w:r w:rsidR="00602332">
        <w:rPr>
          <w:rFonts w:asciiTheme="minorHAnsi" w:hAnsiTheme="minorHAnsi" w:cstheme="minorHAnsi"/>
          <w:b/>
          <w:bCs/>
          <w:color w:val="000000"/>
          <w:sz w:val="20"/>
          <w:szCs w:val="20"/>
        </w:rPr>
        <w:t xml:space="preserve"> voor een</w:t>
      </w:r>
      <w:r w:rsidR="00431AC4">
        <w:rPr>
          <w:rFonts w:asciiTheme="minorHAnsi" w:hAnsiTheme="minorHAnsi" w:cstheme="minorHAnsi"/>
          <w:b/>
          <w:bCs/>
          <w:color w:val="000000"/>
          <w:sz w:val="20"/>
          <w:szCs w:val="20"/>
        </w:rPr>
        <w:t xml:space="preserve"> vrije sector huur</w:t>
      </w:r>
      <w:r w:rsidR="00602332">
        <w:rPr>
          <w:rFonts w:asciiTheme="minorHAnsi" w:hAnsiTheme="minorHAnsi" w:cstheme="minorHAnsi"/>
          <w:b/>
          <w:bCs/>
          <w:color w:val="000000"/>
          <w:sz w:val="20"/>
          <w:szCs w:val="20"/>
        </w:rPr>
        <w:t>woning</w:t>
      </w:r>
      <w:r w:rsidR="00431AC4">
        <w:rPr>
          <w:rFonts w:asciiTheme="minorHAnsi" w:hAnsiTheme="minorHAnsi" w:cstheme="minorHAnsi"/>
          <w:b/>
          <w:bCs/>
          <w:color w:val="000000"/>
          <w:sz w:val="20"/>
          <w:szCs w:val="20"/>
        </w:rPr>
        <w:t xml:space="preserve"> </w:t>
      </w:r>
      <w:r w:rsidR="00F76EE4">
        <w:rPr>
          <w:rFonts w:asciiTheme="minorHAnsi" w:hAnsiTheme="minorHAnsi" w:cstheme="minorHAnsi"/>
          <w:b/>
          <w:bCs/>
          <w:color w:val="000000"/>
          <w:sz w:val="20"/>
          <w:szCs w:val="20"/>
        </w:rPr>
        <w:t xml:space="preserve">dan in 2020. </w:t>
      </w:r>
      <w:r w:rsidR="00563BD9">
        <w:rPr>
          <w:rFonts w:asciiTheme="minorHAnsi" w:hAnsiTheme="minorHAnsi" w:cstheme="minorHAnsi"/>
          <w:b/>
          <w:bCs/>
          <w:color w:val="000000"/>
          <w:sz w:val="20"/>
          <w:szCs w:val="20"/>
        </w:rPr>
        <w:t>Dit blijkt uit de</w:t>
      </w:r>
      <w:r w:rsidR="00B1407E">
        <w:rPr>
          <w:rFonts w:asciiTheme="minorHAnsi" w:hAnsiTheme="minorHAnsi" w:cstheme="minorHAnsi"/>
          <w:b/>
          <w:bCs/>
          <w:color w:val="000000"/>
          <w:sz w:val="20"/>
          <w:szCs w:val="20"/>
        </w:rPr>
        <w:t xml:space="preserve"> nieuwste</w:t>
      </w:r>
      <w:r w:rsidR="00821F51">
        <w:rPr>
          <w:rFonts w:asciiTheme="minorHAnsi" w:hAnsiTheme="minorHAnsi" w:cstheme="minorHAnsi"/>
          <w:b/>
          <w:bCs/>
          <w:color w:val="000000"/>
          <w:sz w:val="20"/>
          <w:szCs w:val="20"/>
        </w:rPr>
        <w:t xml:space="preserve"> analyse </w:t>
      </w:r>
      <w:r w:rsidR="000A0923">
        <w:rPr>
          <w:rFonts w:asciiTheme="minorHAnsi" w:hAnsiTheme="minorHAnsi" w:cstheme="minorHAnsi"/>
          <w:b/>
          <w:bCs/>
          <w:color w:val="000000"/>
          <w:sz w:val="20"/>
          <w:szCs w:val="20"/>
        </w:rPr>
        <w:t xml:space="preserve">van </w:t>
      </w:r>
      <w:r w:rsidR="008E6818">
        <w:rPr>
          <w:rFonts w:asciiTheme="minorHAnsi" w:hAnsiTheme="minorHAnsi" w:cstheme="minorHAnsi"/>
          <w:b/>
          <w:bCs/>
          <w:color w:val="000000"/>
          <w:sz w:val="20"/>
          <w:szCs w:val="20"/>
        </w:rPr>
        <w:t xml:space="preserve">NVM en VGM NL over </w:t>
      </w:r>
      <w:r w:rsidR="000A0923">
        <w:rPr>
          <w:rFonts w:asciiTheme="minorHAnsi" w:hAnsiTheme="minorHAnsi" w:cstheme="minorHAnsi"/>
          <w:b/>
          <w:bCs/>
          <w:color w:val="000000"/>
          <w:sz w:val="20"/>
          <w:szCs w:val="20"/>
        </w:rPr>
        <w:t>de</w:t>
      </w:r>
      <w:r w:rsidR="006A0365">
        <w:rPr>
          <w:rFonts w:asciiTheme="minorHAnsi" w:hAnsiTheme="minorHAnsi" w:cstheme="minorHAnsi"/>
          <w:b/>
          <w:bCs/>
          <w:color w:val="000000"/>
          <w:sz w:val="20"/>
          <w:szCs w:val="20"/>
        </w:rPr>
        <w:t xml:space="preserve"> dynamiek in de</w:t>
      </w:r>
      <w:r w:rsidR="000A0923">
        <w:rPr>
          <w:rFonts w:asciiTheme="minorHAnsi" w:hAnsiTheme="minorHAnsi" w:cstheme="minorHAnsi"/>
          <w:b/>
          <w:bCs/>
          <w:color w:val="000000"/>
          <w:sz w:val="20"/>
          <w:szCs w:val="20"/>
        </w:rPr>
        <w:t xml:space="preserve"> Nederlandse vrije sector huurmarkt</w:t>
      </w:r>
      <w:r w:rsidR="00E314A2">
        <w:rPr>
          <w:rFonts w:asciiTheme="minorHAnsi" w:hAnsiTheme="minorHAnsi" w:cstheme="minorHAnsi"/>
          <w:b/>
          <w:bCs/>
          <w:color w:val="000000"/>
          <w:sz w:val="20"/>
          <w:szCs w:val="20"/>
        </w:rPr>
        <w:t>.</w:t>
      </w:r>
      <w:r w:rsidR="009A5A60">
        <w:rPr>
          <w:rFonts w:asciiTheme="minorHAnsi" w:hAnsiTheme="minorHAnsi" w:cstheme="minorHAnsi"/>
          <w:b/>
          <w:bCs/>
          <w:color w:val="000000"/>
          <w:sz w:val="20"/>
          <w:szCs w:val="20"/>
        </w:rPr>
        <w:t xml:space="preserve"> D</w:t>
      </w:r>
      <w:r w:rsidR="00473AA7">
        <w:rPr>
          <w:rFonts w:asciiTheme="minorHAnsi" w:hAnsiTheme="minorHAnsi" w:cstheme="minorHAnsi"/>
          <w:b/>
          <w:bCs/>
          <w:color w:val="000000"/>
          <w:sz w:val="20"/>
          <w:szCs w:val="20"/>
        </w:rPr>
        <w:t>e</w:t>
      </w:r>
      <w:r w:rsidR="006F2BD5">
        <w:rPr>
          <w:rFonts w:asciiTheme="minorHAnsi" w:hAnsiTheme="minorHAnsi" w:cstheme="minorHAnsi"/>
          <w:b/>
          <w:bCs/>
          <w:color w:val="000000"/>
          <w:sz w:val="20"/>
          <w:szCs w:val="20"/>
        </w:rPr>
        <w:t xml:space="preserve"> vrije huursector, een</w:t>
      </w:r>
      <w:r w:rsidR="00473AA7">
        <w:rPr>
          <w:rFonts w:asciiTheme="minorHAnsi" w:hAnsiTheme="minorHAnsi" w:cstheme="minorHAnsi"/>
          <w:b/>
          <w:bCs/>
          <w:color w:val="000000"/>
          <w:sz w:val="20"/>
          <w:szCs w:val="20"/>
        </w:rPr>
        <w:t xml:space="preserve"> belangrijke schakel </w:t>
      </w:r>
      <w:r w:rsidR="003019FA">
        <w:rPr>
          <w:rFonts w:asciiTheme="minorHAnsi" w:hAnsiTheme="minorHAnsi" w:cstheme="minorHAnsi"/>
          <w:b/>
          <w:bCs/>
          <w:color w:val="000000"/>
          <w:sz w:val="20"/>
          <w:szCs w:val="20"/>
        </w:rPr>
        <w:t>in de Nederlandse woningmarkt</w:t>
      </w:r>
      <w:r w:rsidR="00666A5E">
        <w:rPr>
          <w:rFonts w:asciiTheme="minorHAnsi" w:hAnsiTheme="minorHAnsi" w:cstheme="minorHAnsi"/>
          <w:b/>
          <w:bCs/>
          <w:color w:val="000000"/>
          <w:sz w:val="20"/>
          <w:szCs w:val="20"/>
        </w:rPr>
        <w:t>,</w:t>
      </w:r>
      <w:r w:rsidR="0045493C">
        <w:rPr>
          <w:rFonts w:asciiTheme="minorHAnsi" w:hAnsiTheme="minorHAnsi" w:cstheme="minorHAnsi"/>
          <w:b/>
          <w:bCs/>
          <w:color w:val="000000"/>
          <w:sz w:val="20"/>
          <w:szCs w:val="20"/>
        </w:rPr>
        <w:t xml:space="preserve"> is daardoor steeds minder toegankelijk</w:t>
      </w:r>
      <w:r w:rsidR="00666A5E">
        <w:rPr>
          <w:rFonts w:asciiTheme="minorHAnsi" w:hAnsiTheme="minorHAnsi" w:cstheme="minorHAnsi"/>
          <w:b/>
          <w:bCs/>
          <w:color w:val="000000"/>
          <w:sz w:val="20"/>
          <w:szCs w:val="20"/>
        </w:rPr>
        <w:t>. D</w:t>
      </w:r>
      <w:r w:rsidR="00DA2E61">
        <w:rPr>
          <w:rFonts w:asciiTheme="minorHAnsi" w:hAnsiTheme="minorHAnsi" w:cstheme="minorHAnsi"/>
          <w:b/>
          <w:bCs/>
          <w:color w:val="000000"/>
          <w:sz w:val="20"/>
          <w:szCs w:val="20"/>
        </w:rPr>
        <w:t>e do</w:t>
      </w:r>
      <w:r w:rsidR="00034C88">
        <w:rPr>
          <w:rFonts w:asciiTheme="minorHAnsi" w:hAnsiTheme="minorHAnsi" w:cstheme="minorHAnsi"/>
          <w:b/>
          <w:bCs/>
          <w:color w:val="000000"/>
          <w:sz w:val="20"/>
          <w:szCs w:val="20"/>
        </w:rPr>
        <w:t>orstroming stokt d</w:t>
      </w:r>
      <w:r w:rsidR="00957D9E">
        <w:rPr>
          <w:rFonts w:asciiTheme="minorHAnsi" w:hAnsiTheme="minorHAnsi" w:cstheme="minorHAnsi"/>
          <w:b/>
          <w:bCs/>
          <w:color w:val="000000"/>
          <w:sz w:val="20"/>
          <w:szCs w:val="20"/>
        </w:rPr>
        <w:t>oor</w:t>
      </w:r>
      <w:r w:rsidR="00F41B6A">
        <w:rPr>
          <w:rFonts w:asciiTheme="minorHAnsi" w:hAnsiTheme="minorHAnsi" w:cstheme="minorHAnsi"/>
          <w:b/>
          <w:bCs/>
          <w:color w:val="000000"/>
          <w:sz w:val="20"/>
          <w:szCs w:val="20"/>
        </w:rPr>
        <w:t xml:space="preserve"> de te groot worden</w:t>
      </w:r>
      <w:r w:rsidR="0026734D">
        <w:rPr>
          <w:rFonts w:asciiTheme="minorHAnsi" w:hAnsiTheme="minorHAnsi" w:cstheme="minorHAnsi"/>
          <w:b/>
          <w:bCs/>
          <w:color w:val="000000"/>
          <w:sz w:val="20"/>
          <w:szCs w:val="20"/>
        </w:rPr>
        <w:t xml:space="preserve">de </w:t>
      </w:r>
      <w:r w:rsidR="00F41B6A">
        <w:rPr>
          <w:rFonts w:asciiTheme="minorHAnsi" w:hAnsiTheme="minorHAnsi" w:cstheme="minorHAnsi"/>
          <w:b/>
          <w:bCs/>
          <w:color w:val="000000"/>
          <w:sz w:val="20"/>
          <w:szCs w:val="20"/>
        </w:rPr>
        <w:t>kloof met aan de ene kant de sociale huursector en aan de andere kant de koopsector</w:t>
      </w:r>
      <w:r w:rsidR="00034C88">
        <w:rPr>
          <w:rFonts w:asciiTheme="minorHAnsi" w:hAnsiTheme="minorHAnsi" w:cstheme="minorHAnsi"/>
          <w:b/>
          <w:bCs/>
          <w:color w:val="000000"/>
          <w:sz w:val="20"/>
          <w:szCs w:val="20"/>
        </w:rPr>
        <w:t xml:space="preserve">. </w:t>
      </w:r>
    </w:p>
    <w:p w14:paraId="5DD2ECD0" w14:textId="2808C9E4" w:rsidR="00BD1790" w:rsidRDefault="00BD1790" w:rsidP="00C13EB8">
      <w:pPr>
        <w:rPr>
          <w:rFonts w:asciiTheme="minorHAnsi" w:hAnsiTheme="minorHAnsi" w:cstheme="minorHAnsi"/>
          <w:b/>
          <w:bCs/>
          <w:color w:val="000000"/>
          <w:sz w:val="20"/>
          <w:szCs w:val="20"/>
        </w:rPr>
      </w:pPr>
    </w:p>
    <w:p w14:paraId="7435F50F" w14:textId="0D5DFF7A" w:rsidR="00AD5092" w:rsidRPr="001E1DD6" w:rsidRDefault="0013159A" w:rsidP="00C13EB8">
      <w:pPr>
        <w:rPr>
          <w:rFonts w:asciiTheme="minorHAnsi" w:hAnsiTheme="minorHAnsi" w:cstheme="minorHAnsi"/>
          <w:color w:val="000000"/>
          <w:sz w:val="20"/>
          <w:szCs w:val="20"/>
        </w:rPr>
      </w:pPr>
      <w:r w:rsidRPr="00FF6862">
        <w:rPr>
          <w:rFonts w:asciiTheme="minorHAnsi" w:hAnsiTheme="minorHAnsi" w:cstheme="minorHAnsi"/>
          <w:b/>
          <w:bCs/>
          <w:color w:val="000000"/>
          <w:sz w:val="20"/>
          <w:szCs w:val="20"/>
        </w:rPr>
        <w:t>NVM-voorzitter Onno Hoes</w:t>
      </w:r>
      <w:r w:rsidR="009C5A7E">
        <w:rPr>
          <w:rFonts w:asciiTheme="minorHAnsi" w:hAnsiTheme="minorHAnsi" w:cstheme="minorHAnsi"/>
          <w:color w:val="000000"/>
          <w:sz w:val="20"/>
          <w:szCs w:val="20"/>
        </w:rPr>
        <w:t xml:space="preserve"> </w:t>
      </w:r>
      <w:r w:rsidR="00E4601A">
        <w:rPr>
          <w:rFonts w:asciiTheme="minorHAnsi" w:hAnsiTheme="minorHAnsi" w:cstheme="minorHAnsi"/>
          <w:color w:val="000000"/>
          <w:sz w:val="20"/>
          <w:szCs w:val="20"/>
        </w:rPr>
        <w:t xml:space="preserve">ziet dat de problemen </w:t>
      </w:r>
      <w:r w:rsidR="00C36F77">
        <w:rPr>
          <w:rFonts w:asciiTheme="minorHAnsi" w:hAnsiTheme="minorHAnsi" w:cstheme="minorHAnsi"/>
          <w:color w:val="000000"/>
          <w:sz w:val="20"/>
          <w:szCs w:val="20"/>
        </w:rPr>
        <w:t xml:space="preserve">op de </w:t>
      </w:r>
      <w:r w:rsidR="001A73BA">
        <w:rPr>
          <w:rFonts w:asciiTheme="minorHAnsi" w:hAnsiTheme="minorHAnsi" w:cstheme="minorHAnsi"/>
          <w:color w:val="000000"/>
          <w:sz w:val="20"/>
          <w:szCs w:val="20"/>
        </w:rPr>
        <w:t>h</w:t>
      </w:r>
      <w:r w:rsidR="00C36F77">
        <w:rPr>
          <w:rFonts w:asciiTheme="minorHAnsi" w:hAnsiTheme="minorHAnsi" w:cstheme="minorHAnsi"/>
          <w:color w:val="000000"/>
          <w:sz w:val="20"/>
          <w:szCs w:val="20"/>
        </w:rPr>
        <w:t>uurwoningmarkt steeds groter worden: “</w:t>
      </w:r>
      <w:r w:rsidR="00E173C2">
        <w:rPr>
          <w:rFonts w:asciiTheme="minorHAnsi" w:hAnsiTheme="minorHAnsi" w:cstheme="minorHAnsi"/>
          <w:color w:val="000000"/>
          <w:sz w:val="20"/>
          <w:szCs w:val="20"/>
        </w:rPr>
        <w:t>We zitten nog steeds in een vicieuze cirkel van weinig aanbod</w:t>
      </w:r>
      <w:r w:rsidR="00BE2733">
        <w:rPr>
          <w:rFonts w:asciiTheme="minorHAnsi" w:hAnsiTheme="minorHAnsi" w:cstheme="minorHAnsi"/>
          <w:color w:val="000000"/>
          <w:sz w:val="20"/>
          <w:szCs w:val="20"/>
        </w:rPr>
        <w:t xml:space="preserve"> en</w:t>
      </w:r>
      <w:r w:rsidR="00E173C2">
        <w:rPr>
          <w:rFonts w:asciiTheme="minorHAnsi" w:hAnsiTheme="minorHAnsi" w:cstheme="minorHAnsi"/>
          <w:color w:val="000000"/>
          <w:sz w:val="20"/>
          <w:szCs w:val="20"/>
        </w:rPr>
        <w:t xml:space="preserve"> een almaar groeiende vraag</w:t>
      </w:r>
      <w:r w:rsidR="00210855">
        <w:rPr>
          <w:rFonts w:asciiTheme="minorHAnsi" w:hAnsiTheme="minorHAnsi" w:cstheme="minorHAnsi"/>
          <w:color w:val="000000"/>
          <w:sz w:val="20"/>
          <w:szCs w:val="20"/>
        </w:rPr>
        <w:t>.</w:t>
      </w:r>
      <w:r w:rsidR="00316EAD">
        <w:rPr>
          <w:rFonts w:asciiTheme="minorHAnsi" w:hAnsiTheme="minorHAnsi" w:cstheme="minorHAnsi"/>
          <w:color w:val="000000"/>
          <w:sz w:val="20"/>
          <w:szCs w:val="20"/>
        </w:rPr>
        <w:t xml:space="preserve"> Dit leidt tot</w:t>
      </w:r>
      <w:r w:rsidR="00FF6862">
        <w:rPr>
          <w:rFonts w:asciiTheme="minorHAnsi" w:hAnsiTheme="minorHAnsi" w:cstheme="minorHAnsi"/>
          <w:color w:val="000000"/>
          <w:sz w:val="20"/>
          <w:szCs w:val="20"/>
        </w:rPr>
        <w:t xml:space="preserve"> </w:t>
      </w:r>
      <w:r w:rsidR="001A73BA">
        <w:rPr>
          <w:rFonts w:asciiTheme="minorHAnsi" w:hAnsiTheme="minorHAnsi" w:cstheme="minorHAnsi"/>
          <w:color w:val="000000"/>
          <w:sz w:val="20"/>
          <w:szCs w:val="20"/>
        </w:rPr>
        <w:t>huur</w:t>
      </w:r>
      <w:r w:rsidR="00E173C2">
        <w:rPr>
          <w:rFonts w:asciiTheme="minorHAnsi" w:hAnsiTheme="minorHAnsi" w:cstheme="minorHAnsi"/>
          <w:color w:val="000000"/>
          <w:sz w:val="20"/>
          <w:szCs w:val="20"/>
        </w:rPr>
        <w:t>prijsstijgingen</w:t>
      </w:r>
      <w:r w:rsidR="00DD64F8">
        <w:rPr>
          <w:rFonts w:asciiTheme="minorHAnsi" w:hAnsiTheme="minorHAnsi" w:cstheme="minorHAnsi"/>
          <w:color w:val="000000"/>
          <w:sz w:val="20"/>
          <w:szCs w:val="20"/>
        </w:rPr>
        <w:t xml:space="preserve"> en</w:t>
      </w:r>
      <w:r w:rsidR="00316EAD">
        <w:rPr>
          <w:rFonts w:asciiTheme="minorHAnsi" w:hAnsiTheme="minorHAnsi" w:cstheme="minorHAnsi"/>
          <w:color w:val="000000"/>
          <w:sz w:val="20"/>
          <w:szCs w:val="20"/>
        </w:rPr>
        <w:t xml:space="preserve"> </w:t>
      </w:r>
      <w:r w:rsidR="00C83F4D">
        <w:rPr>
          <w:rFonts w:asciiTheme="minorHAnsi" w:hAnsiTheme="minorHAnsi" w:cstheme="minorHAnsi"/>
          <w:color w:val="000000"/>
          <w:sz w:val="20"/>
          <w:szCs w:val="20"/>
        </w:rPr>
        <w:t xml:space="preserve">tegelijk </w:t>
      </w:r>
      <w:r w:rsidR="00DD64F8">
        <w:rPr>
          <w:rFonts w:asciiTheme="minorHAnsi" w:hAnsiTheme="minorHAnsi" w:cstheme="minorHAnsi"/>
          <w:color w:val="000000"/>
          <w:sz w:val="20"/>
          <w:szCs w:val="20"/>
        </w:rPr>
        <w:t>almaar kleiner worden</w:t>
      </w:r>
      <w:r w:rsidR="008D5A1D">
        <w:rPr>
          <w:rFonts w:asciiTheme="minorHAnsi" w:hAnsiTheme="minorHAnsi" w:cstheme="minorHAnsi"/>
          <w:color w:val="000000"/>
          <w:sz w:val="20"/>
          <w:szCs w:val="20"/>
        </w:rPr>
        <w:t>de</w:t>
      </w:r>
      <w:r w:rsidR="00DD64F8">
        <w:rPr>
          <w:rFonts w:asciiTheme="minorHAnsi" w:hAnsiTheme="minorHAnsi" w:cstheme="minorHAnsi"/>
          <w:color w:val="000000"/>
          <w:sz w:val="20"/>
          <w:szCs w:val="20"/>
        </w:rPr>
        <w:t xml:space="preserve"> woonoppervlaktes</w:t>
      </w:r>
      <w:r w:rsidR="008D5A1D">
        <w:rPr>
          <w:rFonts w:asciiTheme="minorHAnsi" w:hAnsiTheme="minorHAnsi" w:cstheme="minorHAnsi"/>
          <w:color w:val="000000"/>
          <w:sz w:val="20"/>
          <w:szCs w:val="20"/>
        </w:rPr>
        <w:t xml:space="preserve"> </w:t>
      </w:r>
      <w:r w:rsidR="006D5379">
        <w:rPr>
          <w:rFonts w:asciiTheme="minorHAnsi" w:hAnsiTheme="minorHAnsi" w:cstheme="minorHAnsi"/>
          <w:color w:val="000000"/>
          <w:sz w:val="20"/>
          <w:szCs w:val="20"/>
        </w:rPr>
        <w:t xml:space="preserve">om </w:t>
      </w:r>
      <w:r w:rsidR="005901AA">
        <w:rPr>
          <w:rFonts w:asciiTheme="minorHAnsi" w:hAnsiTheme="minorHAnsi" w:cstheme="minorHAnsi"/>
          <w:color w:val="000000"/>
          <w:sz w:val="20"/>
          <w:szCs w:val="20"/>
        </w:rPr>
        <w:t xml:space="preserve">zo </w:t>
      </w:r>
      <w:r w:rsidR="00C83F4D">
        <w:rPr>
          <w:rFonts w:asciiTheme="minorHAnsi" w:hAnsiTheme="minorHAnsi" w:cstheme="minorHAnsi"/>
          <w:color w:val="000000"/>
          <w:sz w:val="20"/>
          <w:szCs w:val="20"/>
        </w:rPr>
        <w:t xml:space="preserve">de </w:t>
      </w:r>
      <w:r w:rsidR="00FB4366">
        <w:rPr>
          <w:rFonts w:asciiTheme="minorHAnsi" w:hAnsiTheme="minorHAnsi" w:cstheme="minorHAnsi"/>
          <w:color w:val="000000"/>
          <w:sz w:val="20"/>
          <w:szCs w:val="20"/>
        </w:rPr>
        <w:t>huurprijzen van nieuwbouw</w:t>
      </w:r>
      <w:r w:rsidR="00C40BE4">
        <w:rPr>
          <w:rFonts w:asciiTheme="minorHAnsi" w:hAnsiTheme="minorHAnsi" w:cstheme="minorHAnsi"/>
          <w:color w:val="000000"/>
          <w:sz w:val="20"/>
          <w:szCs w:val="20"/>
        </w:rPr>
        <w:t xml:space="preserve"> te </w:t>
      </w:r>
      <w:r w:rsidR="00797821">
        <w:rPr>
          <w:rFonts w:asciiTheme="minorHAnsi" w:hAnsiTheme="minorHAnsi" w:cstheme="minorHAnsi"/>
          <w:color w:val="000000"/>
          <w:sz w:val="20"/>
          <w:szCs w:val="20"/>
        </w:rPr>
        <w:t xml:space="preserve">kunnen </w:t>
      </w:r>
      <w:r w:rsidR="00C40BE4">
        <w:rPr>
          <w:rFonts w:asciiTheme="minorHAnsi" w:hAnsiTheme="minorHAnsi" w:cstheme="minorHAnsi"/>
          <w:color w:val="000000"/>
          <w:sz w:val="20"/>
          <w:szCs w:val="20"/>
        </w:rPr>
        <w:t>beperken</w:t>
      </w:r>
      <w:r w:rsidR="00E173C2">
        <w:rPr>
          <w:rFonts w:asciiTheme="minorHAnsi" w:hAnsiTheme="minorHAnsi" w:cstheme="minorHAnsi"/>
          <w:color w:val="000000"/>
          <w:sz w:val="20"/>
          <w:szCs w:val="20"/>
        </w:rPr>
        <w:t>.</w:t>
      </w:r>
      <w:r w:rsidR="00B73FB9">
        <w:rPr>
          <w:rFonts w:asciiTheme="minorHAnsi" w:hAnsiTheme="minorHAnsi" w:cstheme="minorHAnsi"/>
          <w:color w:val="000000"/>
          <w:sz w:val="20"/>
          <w:szCs w:val="20"/>
        </w:rPr>
        <w:t xml:space="preserve"> </w:t>
      </w:r>
      <w:r w:rsidR="0013400A">
        <w:rPr>
          <w:rFonts w:asciiTheme="minorHAnsi" w:hAnsiTheme="minorHAnsi" w:cstheme="minorHAnsi"/>
          <w:color w:val="000000"/>
          <w:sz w:val="20"/>
          <w:szCs w:val="20"/>
        </w:rPr>
        <w:t xml:space="preserve">Dat tonen de cijfers in dit jaarrapport over de Nederlandse vrije huursector </w:t>
      </w:r>
      <w:r w:rsidR="00C83F4D">
        <w:rPr>
          <w:rFonts w:asciiTheme="minorHAnsi" w:hAnsiTheme="minorHAnsi" w:cstheme="minorHAnsi"/>
          <w:color w:val="000000"/>
          <w:sz w:val="20"/>
          <w:szCs w:val="20"/>
        </w:rPr>
        <w:t xml:space="preserve">opnieuw </w:t>
      </w:r>
      <w:r w:rsidR="0013400A">
        <w:rPr>
          <w:rFonts w:asciiTheme="minorHAnsi" w:hAnsiTheme="minorHAnsi" w:cstheme="minorHAnsi"/>
          <w:color w:val="000000"/>
          <w:sz w:val="20"/>
          <w:szCs w:val="20"/>
        </w:rPr>
        <w:t xml:space="preserve">aan. </w:t>
      </w:r>
      <w:r w:rsidR="006F31BB">
        <w:rPr>
          <w:rFonts w:asciiTheme="minorHAnsi" w:hAnsiTheme="minorHAnsi" w:cstheme="minorHAnsi"/>
          <w:color w:val="000000"/>
          <w:sz w:val="20"/>
          <w:szCs w:val="20"/>
        </w:rPr>
        <w:t xml:space="preserve">Oplossingen voor het </w:t>
      </w:r>
      <w:r w:rsidR="00B91429">
        <w:rPr>
          <w:rFonts w:asciiTheme="minorHAnsi" w:hAnsiTheme="minorHAnsi" w:cstheme="minorHAnsi"/>
          <w:color w:val="000000"/>
          <w:sz w:val="20"/>
          <w:szCs w:val="20"/>
        </w:rPr>
        <w:t xml:space="preserve">enorme </w:t>
      </w:r>
      <w:r w:rsidR="006F31BB">
        <w:rPr>
          <w:rFonts w:asciiTheme="minorHAnsi" w:hAnsiTheme="minorHAnsi" w:cstheme="minorHAnsi"/>
          <w:color w:val="000000"/>
          <w:sz w:val="20"/>
          <w:szCs w:val="20"/>
        </w:rPr>
        <w:t xml:space="preserve">tekort </w:t>
      </w:r>
      <w:r w:rsidR="005C41F9">
        <w:rPr>
          <w:rFonts w:asciiTheme="minorHAnsi" w:hAnsiTheme="minorHAnsi" w:cstheme="minorHAnsi"/>
          <w:color w:val="000000"/>
          <w:sz w:val="20"/>
          <w:szCs w:val="20"/>
        </w:rPr>
        <w:t xml:space="preserve">aan </w:t>
      </w:r>
      <w:r w:rsidR="00B91429">
        <w:rPr>
          <w:rFonts w:asciiTheme="minorHAnsi" w:hAnsiTheme="minorHAnsi" w:cstheme="minorHAnsi"/>
          <w:color w:val="000000"/>
          <w:sz w:val="20"/>
          <w:szCs w:val="20"/>
        </w:rPr>
        <w:t>(</w:t>
      </w:r>
      <w:r w:rsidR="006F31BB">
        <w:rPr>
          <w:rFonts w:asciiTheme="minorHAnsi" w:hAnsiTheme="minorHAnsi" w:cstheme="minorHAnsi"/>
          <w:color w:val="000000"/>
          <w:sz w:val="20"/>
          <w:szCs w:val="20"/>
        </w:rPr>
        <w:t>huur</w:t>
      </w:r>
      <w:r w:rsidR="00B91429">
        <w:rPr>
          <w:rFonts w:asciiTheme="minorHAnsi" w:hAnsiTheme="minorHAnsi" w:cstheme="minorHAnsi"/>
          <w:color w:val="000000"/>
          <w:sz w:val="20"/>
          <w:szCs w:val="20"/>
        </w:rPr>
        <w:t>)</w:t>
      </w:r>
      <w:r w:rsidR="006F31BB">
        <w:rPr>
          <w:rFonts w:asciiTheme="minorHAnsi" w:hAnsiTheme="minorHAnsi" w:cstheme="minorHAnsi"/>
          <w:color w:val="000000"/>
          <w:sz w:val="20"/>
          <w:szCs w:val="20"/>
        </w:rPr>
        <w:t xml:space="preserve">woningen worden </w:t>
      </w:r>
      <w:r w:rsidR="0021654A">
        <w:rPr>
          <w:rFonts w:asciiTheme="minorHAnsi" w:hAnsiTheme="minorHAnsi" w:cstheme="minorHAnsi"/>
          <w:color w:val="000000"/>
          <w:sz w:val="20"/>
          <w:szCs w:val="20"/>
        </w:rPr>
        <w:t xml:space="preserve">momenteel </w:t>
      </w:r>
      <w:r w:rsidR="006F31BB">
        <w:rPr>
          <w:rFonts w:asciiTheme="minorHAnsi" w:hAnsiTheme="minorHAnsi" w:cstheme="minorHAnsi"/>
          <w:color w:val="000000"/>
          <w:sz w:val="20"/>
          <w:szCs w:val="20"/>
        </w:rPr>
        <w:t xml:space="preserve">gezocht in </w:t>
      </w:r>
      <w:r w:rsidR="00EC0CEA">
        <w:rPr>
          <w:rFonts w:asciiTheme="minorHAnsi" w:hAnsiTheme="minorHAnsi" w:cstheme="minorHAnsi"/>
          <w:color w:val="000000"/>
          <w:sz w:val="20"/>
          <w:szCs w:val="20"/>
        </w:rPr>
        <w:t xml:space="preserve">landelijke en gemeentelijke wetten en regels, zoals de </w:t>
      </w:r>
      <w:r w:rsidR="007F68F9">
        <w:rPr>
          <w:rFonts w:asciiTheme="minorHAnsi" w:hAnsiTheme="minorHAnsi" w:cstheme="minorHAnsi"/>
          <w:color w:val="000000"/>
          <w:sz w:val="20"/>
          <w:szCs w:val="20"/>
        </w:rPr>
        <w:t>zelfbewoningsplicht</w:t>
      </w:r>
      <w:r w:rsidR="0049734F">
        <w:rPr>
          <w:rFonts w:asciiTheme="minorHAnsi" w:hAnsiTheme="minorHAnsi" w:cstheme="minorHAnsi"/>
          <w:color w:val="000000"/>
          <w:sz w:val="20"/>
          <w:szCs w:val="20"/>
        </w:rPr>
        <w:t>, huurprijsbescherming</w:t>
      </w:r>
      <w:r w:rsidR="00D930D6">
        <w:rPr>
          <w:rFonts w:asciiTheme="minorHAnsi" w:hAnsiTheme="minorHAnsi" w:cstheme="minorHAnsi"/>
          <w:color w:val="000000"/>
          <w:sz w:val="20"/>
          <w:szCs w:val="20"/>
        </w:rPr>
        <w:t xml:space="preserve"> en het kunnen</w:t>
      </w:r>
      <w:r w:rsidR="00133896">
        <w:rPr>
          <w:rFonts w:asciiTheme="minorHAnsi" w:hAnsiTheme="minorHAnsi" w:cstheme="minorHAnsi"/>
          <w:color w:val="000000"/>
          <w:sz w:val="20"/>
          <w:szCs w:val="20"/>
        </w:rPr>
        <w:t xml:space="preserve"> </w:t>
      </w:r>
      <w:r w:rsidR="00D930D6">
        <w:rPr>
          <w:rFonts w:asciiTheme="minorHAnsi" w:hAnsiTheme="minorHAnsi" w:cstheme="minorHAnsi"/>
          <w:color w:val="000000"/>
          <w:sz w:val="20"/>
          <w:szCs w:val="20"/>
        </w:rPr>
        <w:t>kopen van een corporatiewoning.</w:t>
      </w:r>
      <w:r w:rsidR="00133896">
        <w:rPr>
          <w:rFonts w:asciiTheme="minorHAnsi" w:hAnsiTheme="minorHAnsi" w:cstheme="minorHAnsi"/>
          <w:color w:val="000000"/>
          <w:sz w:val="20"/>
          <w:szCs w:val="20"/>
        </w:rPr>
        <w:t xml:space="preserve"> Deze toenemende </w:t>
      </w:r>
      <w:r w:rsidR="00D72CF1">
        <w:rPr>
          <w:rFonts w:asciiTheme="minorHAnsi" w:hAnsiTheme="minorHAnsi" w:cstheme="minorHAnsi"/>
          <w:color w:val="000000"/>
          <w:sz w:val="20"/>
          <w:szCs w:val="20"/>
        </w:rPr>
        <w:t xml:space="preserve">wet- en regelgeving </w:t>
      </w:r>
      <w:r w:rsidR="007E6E44">
        <w:rPr>
          <w:rFonts w:asciiTheme="minorHAnsi" w:hAnsiTheme="minorHAnsi" w:cstheme="minorHAnsi"/>
          <w:color w:val="000000"/>
          <w:sz w:val="20"/>
          <w:szCs w:val="20"/>
        </w:rPr>
        <w:t>zorgt</w:t>
      </w:r>
      <w:r w:rsidR="00D72CF1">
        <w:rPr>
          <w:rFonts w:asciiTheme="minorHAnsi" w:hAnsiTheme="minorHAnsi" w:cstheme="minorHAnsi"/>
          <w:color w:val="000000"/>
          <w:sz w:val="20"/>
          <w:szCs w:val="20"/>
        </w:rPr>
        <w:t xml:space="preserve"> </w:t>
      </w:r>
      <w:r w:rsidR="007E6E44">
        <w:rPr>
          <w:rFonts w:asciiTheme="minorHAnsi" w:hAnsiTheme="minorHAnsi" w:cstheme="minorHAnsi"/>
          <w:color w:val="000000"/>
          <w:sz w:val="20"/>
          <w:szCs w:val="20"/>
        </w:rPr>
        <w:t xml:space="preserve">echter alleen maar voor verschuivingen </w:t>
      </w:r>
      <w:r w:rsidR="00F61BE7">
        <w:rPr>
          <w:rFonts w:asciiTheme="minorHAnsi" w:hAnsiTheme="minorHAnsi" w:cstheme="minorHAnsi"/>
          <w:color w:val="000000"/>
          <w:sz w:val="20"/>
          <w:szCs w:val="20"/>
        </w:rPr>
        <w:t xml:space="preserve">binnen de woningvoorraad, maar </w:t>
      </w:r>
      <w:r w:rsidR="00DE3555">
        <w:rPr>
          <w:rFonts w:asciiTheme="minorHAnsi" w:hAnsiTheme="minorHAnsi" w:cstheme="minorHAnsi"/>
          <w:color w:val="000000"/>
          <w:sz w:val="20"/>
          <w:szCs w:val="20"/>
        </w:rPr>
        <w:t>dragen niet bij aan</w:t>
      </w:r>
      <w:r w:rsidR="00F61BE7">
        <w:rPr>
          <w:rFonts w:asciiTheme="minorHAnsi" w:hAnsiTheme="minorHAnsi" w:cstheme="minorHAnsi"/>
          <w:color w:val="000000"/>
          <w:sz w:val="20"/>
          <w:szCs w:val="20"/>
        </w:rPr>
        <w:t xml:space="preserve"> </w:t>
      </w:r>
      <w:r w:rsidR="004F6246">
        <w:rPr>
          <w:rFonts w:asciiTheme="minorHAnsi" w:hAnsiTheme="minorHAnsi" w:cstheme="minorHAnsi"/>
          <w:color w:val="000000"/>
          <w:sz w:val="20"/>
          <w:szCs w:val="20"/>
        </w:rPr>
        <w:t xml:space="preserve">het substantieel vergroten van het totale aanbod. Sterker nog, het </w:t>
      </w:r>
      <w:r w:rsidR="00133896">
        <w:rPr>
          <w:rFonts w:asciiTheme="minorHAnsi" w:hAnsiTheme="minorHAnsi" w:cstheme="minorHAnsi"/>
          <w:color w:val="000000"/>
          <w:sz w:val="20"/>
          <w:szCs w:val="20"/>
        </w:rPr>
        <w:t>beperkt</w:t>
      </w:r>
      <w:r w:rsidR="004F6246">
        <w:rPr>
          <w:rFonts w:asciiTheme="minorHAnsi" w:hAnsiTheme="minorHAnsi" w:cstheme="minorHAnsi"/>
          <w:color w:val="000000"/>
          <w:sz w:val="20"/>
          <w:szCs w:val="20"/>
        </w:rPr>
        <w:t xml:space="preserve"> </w:t>
      </w:r>
      <w:r w:rsidR="004E02C8">
        <w:rPr>
          <w:rFonts w:asciiTheme="minorHAnsi" w:hAnsiTheme="minorHAnsi" w:cstheme="minorHAnsi"/>
          <w:color w:val="000000"/>
          <w:sz w:val="20"/>
          <w:szCs w:val="20"/>
        </w:rPr>
        <w:t>institutionele en particuliere beleggers</w:t>
      </w:r>
      <w:r w:rsidR="001F4C62">
        <w:rPr>
          <w:rFonts w:asciiTheme="minorHAnsi" w:hAnsiTheme="minorHAnsi" w:cstheme="minorHAnsi"/>
          <w:color w:val="000000"/>
          <w:sz w:val="20"/>
          <w:szCs w:val="20"/>
        </w:rPr>
        <w:t xml:space="preserve"> </w:t>
      </w:r>
      <w:r w:rsidR="0096012A">
        <w:rPr>
          <w:rFonts w:asciiTheme="minorHAnsi" w:hAnsiTheme="minorHAnsi" w:cstheme="minorHAnsi"/>
          <w:color w:val="000000"/>
          <w:sz w:val="20"/>
          <w:szCs w:val="20"/>
        </w:rPr>
        <w:t xml:space="preserve">juist </w:t>
      </w:r>
      <w:r w:rsidR="004E02C8">
        <w:rPr>
          <w:rFonts w:asciiTheme="minorHAnsi" w:hAnsiTheme="minorHAnsi" w:cstheme="minorHAnsi"/>
          <w:color w:val="000000"/>
          <w:sz w:val="20"/>
          <w:szCs w:val="20"/>
        </w:rPr>
        <w:t>in hun investeringen</w:t>
      </w:r>
      <w:r w:rsidR="009F261F">
        <w:rPr>
          <w:rFonts w:asciiTheme="minorHAnsi" w:hAnsiTheme="minorHAnsi" w:cstheme="minorHAnsi"/>
          <w:color w:val="000000"/>
          <w:sz w:val="20"/>
          <w:szCs w:val="20"/>
        </w:rPr>
        <w:t xml:space="preserve"> in deze sector.</w:t>
      </w:r>
      <w:r w:rsidR="00834006">
        <w:rPr>
          <w:rFonts w:asciiTheme="minorHAnsi" w:hAnsiTheme="minorHAnsi" w:cstheme="minorHAnsi"/>
          <w:color w:val="000000"/>
          <w:sz w:val="20"/>
          <w:szCs w:val="20"/>
        </w:rPr>
        <w:t xml:space="preserve"> </w:t>
      </w:r>
      <w:r w:rsidR="006001BD">
        <w:rPr>
          <w:rFonts w:asciiTheme="minorHAnsi" w:hAnsiTheme="minorHAnsi" w:cstheme="minorHAnsi"/>
          <w:color w:val="000000"/>
          <w:sz w:val="20"/>
          <w:szCs w:val="20"/>
        </w:rPr>
        <w:t xml:space="preserve">Ik roep de </w:t>
      </w:r>
      <w:r w:rsidR="000E254C">
        <w:rPr>
          <w:rFonts w:asciiTheme="minorHAnsi" w:hAnsiTheme="minorHAnsi" w:cstheme="minorHAnsi"/>
          <w:color w:val="000000"/>
          <w:sz w:val="20"/>
          <w:szCs w:val="20"/>
        </w:rPr>
        <w:t xml:space="preserve">landelijke en gemeentelijke </w:t>
      </w:r>
      <w:r w:rsidR="006001BD">
        <w:rPr>
          <w:rFonts w:asciiTheme="minorHAnsi" w:hAnsiTheme="minorHAnsi" w:cstheme="minorHAnsi"/>
          <w:color w:val="000000"/>
          <w:sz w:val="20"/>
          <w:szCs w:val="20"/>
        </w:rPr>
        <w:t xml:space="preserve">politiek </w:t>
      </w:r>
      <w:r w:rsidR="000E254C">
        <w:rPr>
          <w:rFonts w:asciiTheme="minorHAnsi" w:hAnsiTheme="minorHAnsi" w:cstheme="minorHAnsi"/>
          <w:color w:val="000000"/>
          <w:sz w:val="20"/>
          <w:szCs w:val="20"/>
        </w:rPr>
        <w:t xml:space="preserve">daarom </w:t>
      </w:r>
      <w:r w:rsidR="00F03DE6">
        <w:rPr>
          <w:rFonts w:asciiTheme="minorHAnsi" w:hAnsiTheme="minorHAnsi" w:cstheme="minorHAnsi"/>
          <w:color w:val="000000"/>
          <w:sz w:val="20"/>
          <w:szCs w:val="20"/>
        </w:rPr>
        <w:t>nogmaals</w:t>
      </w:r>
      <w:r w:rsidR="006001BD">
        <w:rPr>
          <w:rFonts w:asciiTheme="minorHAnsi" w:hAnsiTheme="minorHAnsi" w:cstheme="minorHAnsi"/>
          <w:color w:val="000000"/>
          <w:sz w:val="20"/>
          <w:szCs w:val="20"/>
        </w:rPr>
        <w:t xml:space="preserve"> op</w:t>
      </w:r>
      <w:r w:rsidR="00070682">
        <w:rPr>
          <w:rFonts w:asciiTheme="minorHAnsi" w:hAnsiTheme="minorHAnsi" w:cstheme="minorHAnsi"/>
          <w:color w:val="000000"/>
          <w:sz w:val="20"/>
          <w:szCs w:val="20"/>
        </w:rPr>
        <w:t xml:space="preserve"> </w:t>
      </w:r>
      <w:r w:rsidR="00B76245">
        <w:rPr>
          <w:rFonts w:asciiTheme="minorHAnsi" w:hAnsiTheme="minorHAnsi" w:cstheme="minorHAnsi"/>
          <w:color w:val="000000"/>
          <w:sz w:val="20"/>
          <w:szCs w:val="20"/>
        </w:rPr>
        <w:t xml:space="preserve">om </w:t>
      </w:r>
      <w:r w:rsidR="0022082F">
        <w:rPr>
          <w:rFonts w:asciiTheme="minorHAnsi" w:hAnsiTheme="minorHAnsi" w:cstheme="minorHAnsi"/>
          <w:color w:val="000000"/>
          <w:sz w:val="20"/>
          <w:szCs w:val="20"/>
        </w:rPr>
        <w:t xml:space="preserve">met plannen te komen </w:t>
      </w:r>
      <w:r w:rsidR="008D5BD1">
        <w:rPr>
          <w:rFonts w:asciiTheme="minorHAnsi" w:hAnsiTheme="minorHAnsi" w:cstheme="minorHAnsi"/>
          <w:color w:val="000000"/>
          <w:sz w:val="20"/>
          <w:szCs w:val="20"/>
        </w:rPr>
        <w:t xml:space="preserve">om </w:t>
      </w:r>
      <w:r w:rsidR="00B76245">
        <w:rPr>
          <w:rFonts w:asciiTheme="minorHAnsi" w:hAnsiTheme="minorHAnsi" w:cstheme="minorHAnsi"/>
          <w:color w:val="000000"/>
          <w:sz w:val="20"/>
          <w:szCs w:val="20"/>
        </w:rPr>
        <w:t>de bouwproductie in alle segmenten van de (huur)woningmarkt</w:t>
      </w:r>
      <w:r w:rsidR="00A5657D">
        <w:rPr>
          <w:rFonts w:asciiTheme="minorHAnsi" w:hAnsiTheme="minorHAnsi" w:cstheme="minorHAnsi"/>
          <w:color w:val="000000"/>
          <w:sz w:val="20"/>
          <w:szCs w:val="20"/>
        </w:rPr>
        <w:t xml:space="preserve"> </w:t>
      </w:r>
      <w:r w:rsidR="008D5BD1">
        <w:rPr>
          <w:rFonts w:asciiTheme="minorHAnsi" w:hAnsiTheme="minorHAnsi" w:cstheme="minorHAnsi"/>
          <w:color w:val="000000"/>
          <w:sz w:val="20"/>
          <w:szCs w:val="20"/>
        </w:rPr>
        <w:t>op te schroeven</w:t>
      </w:r>
      <w:r w:rsidR="005E638A">
        <w:rPr>
          <w:rFonts w:asciiTheme="minorHAnsi" w:hAnsiTheme="minorHAnsi" w:cstheme="minorHAnsi"/>
          <w:color w:val="000000"/>
          <w:sz w:val="20"/>
          <w:szCs w:val="20"/>
        </w:rPr>
        <w:t>. A</w:t>
      </w:r>
      <w:r w:rsidR="000F22C3">
        <w:rPr>
          <w:rFonts w:asciiTheme="minorHAnsi" w:hAnsiTheme="minorHAnsi" w:cstheme="minorHAnsi"/>
          <w:color w:val="000000"/>
          <w:sz w:val="20"/>
          <w:szCs w:val="20"/>
        </w:rPr>
        <w:t>lleen dan k</w:t>
      </w:r>
      <w:r w:rsidR="00B03A99">
        <w:rPr>
          <w:rFonts w:asciiTheme="minorHAnsi" w:hAnsiTheme="minorHAnsi" w:cstheme="minorHAnsi"/>
          <w:color w:val="000000"/>
          <w:sz w:val="20"/>
          <w:szCs w:val="20"/>
        </w:rPr>
        <w:t xml:space="preserve">omt </w:t>
      </w:r>
      <w:r w:rsidR="000F22C3">
        <w:rPr>
          <w:rFonts w:asciiTheme="minorHAnsi" w:hAnsiTheme="minorHAnsi" w:cstheme="minorHAnsi"/>
          <w:color w:val="000000"/>
          <w:sz w:val="20"/>
          <w:szCs w:val="20"/>
        </w:rPr>
        <w:t xml:space="preserve">de </w:t>
      </w:r>
      <w:r w:rsidR="000F22C3" w:rsidRPr="001E1DD6">
        <w:rPr>
          <w:rFonts w:asciiTheme="minorHAnsi" w:hAnsiTheme="minorHAnsi" w:cstheme="minorHAnsi"/>
          <w:color w:val="000000"/>
          <w:sz w:val="20"/>
          <w:szCs w:val="20"/>
        </w:rPr>
        <w:t>doorstroming op gang en</w:t>
      </w:r>
      <w:r w:rsidR="009D222E" w:rsidRPr="001E1DD6">
        <w:rPr>
          <w:rFonts w:asciiTheme="minorHAnsi" w:hAnsiTheme="minorHAnsi" w:cstheme="minorHAnsi"/>
          <w:color w:val="000000"/>
          <w:sz w:val="20"/>
          <w:szCs w:val="20"/>
        </w:rPr>
        <w:t xml:space="preserve"> </w:t>
      </w:r>
      <w:r w:rsidR="000F22C3" w:rsidRPr="001E1DD6">
        <w:rPr>
          <w:rFonts w:asciiTheme="minorHAnsi" w:hAnsiTheme="minorHAnsi" w:cstheme="minorHAnsi"/>
          <w:color w:val="000000"/>
          <w:sz w:val="20"/>
          <w:szCs w:val="20"/>
        </w:rPr>
        <w:t xml:space="preserve">komen vraag, aanbod en prijzen </w:t>
      </w:r>
      <w:r w:rsidR="009731F9" w:rsidRPr="001E1DD6">
        <w:rPr>
          <w:rFonts w:asciiTheme="minorHAnsi" w:hAnsiTheme="minorHAnsi" w:cstheme="minorHAnsi"/>
          <w:color w:val="000000"/>
          <w:sz w:val="20"/>
          <w:szCs w:val="20"/>
        </w:rPr>
        <w:t xml:space="preserve">geleidelijk </w:t>
      </w:r>
      <w:r w:rsidR="000F22C3" w:rsidRPr="001E1DD6">
        <w:rPr>
          <w:rFonts w:asciiTheme="minorHAnsi" w:hAnsiTheme="minorHAnsi" w:cstheme="minorHAnsi"/>
          <w:color w:val="000000"/>
          <w:sz w:val="20"/>
          <w:szCs w:val="20"/>
        </w:rPr>
        <w:t>weer in evenwicht</w:t>
      </w:r>
      <w:r w:rsidR="00760F98" w:rsidRPr="001E1DD6">
        <w:rPr>
          <w:rFonts w:asciiTheme="minorHAnsi" w:hAnsiTheme="minorHAnsi" w:cstheme="minorHAnsi"/>
          <w:color w:val="000000"/>
          <w:sz w:val="20"/>
          <w:szCs w:val="20"/>
        </w:rPr>
        <w:t>”.</w:t>
      </w:r>
    </w:p>
    <w:p w14:paraId="1156A348" w14:textId="09136127" w:rsidR="00AD5092" w:rsidRPr="001E1DD6" w:rsidRDefault="00AD5092" w:rsidP="00C13EB8">
      <w:pPr>
        <w:rPr>
          <w:rFonts w:asciiTheme="minorHAnsi" w:hAnsiTheme="minorHAnsi" w:cstheme="minorHAnsi"/>
          <w:b/>
          <w:bCs/>
          <w:color w:val="000000"/>
          <w:sz w:val="20"/>
          <w:szCs w:val="20"/>
        </w:rPr>
      </w:pPr>
    </w:p>
    <w:p w14:paraId="4782BD1B" w14:textId="52A414BD" w:rsidR="009D222E" w:rsidRDefault="009731F9" w:rsidP="00C13EB8">
      <w:pPr>
        <w:rPr>
          <w:rFonts w:asciiTheme="minorHAnsi" w:hAnsiTheme="minorHAnsi" w:cstheme="minorHAnsi"/>
          <w:color w:val="000000"/>
          <w:sz w:val="20"/>
          <w:szCs w:val="20"/>
        </w:rPr>
      </w:pPr>
      <w:r w:rsidRPr="001E1DD6">
        <w:rPr>
          <w:rFonts w:asciiTheme="minorHAnsi" w:hAnsiTheme="minorHAnsi" w:cstheme="minorHAnsi"/>
          <w:b/>
          <w:bCs/>
          <w:color w:val="000000"/>
          <w:sz w:val="20"/>
          <w:szCs w:val="20"/>
        </w:rPr>
        <w:t xml:space="preserve">Sander Groot, </w:t>
      </w:r>
      <w:r w:rsidR="006C6655" w:rsidRPr="001E1DD6">
        <w:rPr>
          <w:rFonts w:asciiTheme="minorHAnsi" w:hAnsiTheme="minorHAnsi" w:cstheme="minorHAnsi"/>
          <w:b/>
          <w:bCs/>
          <w:color w:val="000000"/>
          <w:sz w:val="20"/>
          <w:szCs w:val="20"/>
        </w:rPr>
        <w:t>voorzitter VGM NL</w:t>
      </w:r>
      <w:r w:rsidR="006C6655" w:rsidRPr="001E1DD6">
        <w:rPr>
          <w:rFonts w:asciiTheme="minorHAnsi" w:hAnsiTheme="minorHAnsi" w:cstheme="minorHAnsi"/>
          <w:color w:val="000000"/>
          <w:sz w:val="20"/>
          <w:szCs w:val="20"/>
        </w:rPr>
        <w:t xml:space="preserve"> sluit zich</w:t>
      </w:r>
      <w:r w:rsidR="00FA2F00" w:rsidRPr="001E1DD6">
        <w:rPr>
          <w:rFonts w:asciiTheme="minorHAnsi" w:hAnsiTheme="minorHAnsi" w:cstheme="minorHAnsi"/>
          <w:color w:val="000000"/>
          <w:sz w:val="20"/>
          <w:szCs w:val="20"/>
        </w:rPr>
        <w:t xml:space="preserve"> hier</w:t>
      </w:r>
      <w:r w:rsidR="006C6655" w:rsidRPr="001E1DD6">
        <w:rPr>
          <w:rFonts w:asciiTheme="minorHAnsi" w:hAnsiTheme="minorHAnsi" w:cstheme="minorHAnsi"/>
          <w:color w:val="000000"/>
          <w:sz w:val="20"/>
          <w:szCs w:val="20"/>
        </w:rPr>
        <w:t>bij aan: “</w:t>
      </w:r>
      <w:r w:rsidR="00210855" w:rsidRPr="001E1DD6">
        <w:rPr>
          <w:rFonts w:asciiTheme="minorHAnsi" w:hAnsiTheme="minorHAnsi" w:cstheme="minorHAnsi"/>
          <w:color w:val="000000"/>
          <w:sz w:val="20"/>
          <w:szCs w:val="20"/>
        </w:rPr>
        <w:t>De bereidheid van b</w:t>
      </w:r>
      <w:r w:rsidR="00B32A10" w:rsidRPr="001E1DD6">
        <w:rPr>
          <w:rFonts w:asciiTheme="minorHAnsi" w:hAnsiTheme="minorHAnsi" w:cstheme="minorHAnsi"/>
          <w:color w:val="000000"/>
          <w:sz w:val="20"/>
          <w:szCs w:val="20"/>
        </w:rPr>
        <w:t>eleggers om te investeren in de Nederlandse vrije sector huurmarkt</w:t>
      </w:r>
      <w:r w:rsidR="00210855" w:rsidRPr="001E1DD6">
        <w:rPr>
          <w:rFonts w:asciiTheme="minorHAnsi" w:hAnsiTheme="minorHAnsi" w:cstheme="minorHAnsi"/>
          <w:color w:val="000000"/>
          <w:sz w:val="20"/>
          <w:szCs w:val="20"/>
        </w:rPr>
        <w:t xml:space="preserve"> is gr</w:t>
      </w:r>
      <w:r w:rsidR="00DD2441" w:rsidRPr="001E1DD6">
        <w:rPr>
          <w:rFonts w:asciiTheme="minorHAnsi" w:hAnsiTheme="minorHAnsi" w:cstheme="minorHAnsi"/>
          <w:color w:val="000000"/>
          <w:sz w:val="20"/>
          <w:szCs w:val="20"/>
        </w:rPr>
        <w:t>oot mits dit mogelijk is tegen een reëel lange termijn rendement</w:t>
      </w:r>
      <w:r w:rsidR="00B32A10" w:rsidRPr="001E1DD6">
        <w:rPr>
          <w:rFonts w:asciiTheme="minorHAnsi" w:hAnsiTheme="minorHAnsi" w:cstheme="minorHAnsi"/>
          <w:color w:val="000000"/>
          <w:sz w:val="20"/>
          <w:szCs w:val="20"/>
        </w:rPr>
        <w:t xml:space="preserve">. </w:t>
      </w:r>
      <w:r w:rsidR="001E1DD6" w:rsidRPr="001E1DD6">
        <w:rPr>
          <w:rFonts w:asciiTheme="minorHAnsi" w:hAnsiTheme="minorHAnsi" w:cstheme="minorHAnsi"/>
          <w:color w:val="000000"/>
          <w:sz w:val="20"/>
          <w:szCs w:val="20"/>
        </w:rPr>
        <w:t>De programma’s voor de aankomende gemeenteraadsverkiezingen lijken juist meer regulering te stimuleren in plaats van ruimte te geven aan mogelijkheden. Beleggers willen ook graag starters kunnen bedienen op de woningmarkt met relevant aanbod in de vrije huursector. Investeringen zijn onmisbaar voor de uitbreiding van de voorraad huurwoningen in de vrije huursector.</w:t>
      </w:r>
      <w:r w:rsidR="00CD4D01">
        <w:rPr>
          <w:rFonts w:asciiTheme="minorHAnsi" w:hAnsiTheme="minorHAnsi" w:cstheme="minorHAnsi"/>
          <w:color w:val="000000"/>
          <w:sz w:val="20"/>
          <w:szCs w:val="20"/>
        </w:rPr>
        <w:t xml:space="preserve"> W</w:t>
      </w:r>
      <w:r w:rsidR="00FD5F49">
        <w:rPr>
          <w:rFonts w:asciiTheme="minorHAnsi" w:hAnsiTheme="minorHAnsi" w:cstheme="minorHAnsi"/>
          <w:color w:val="000000"/>
          <w:sz w:val="20"/>
          <w:szCs w:val="20"/>
        </w:rPr>
        <w:t>e roep</w:t>
      </w:r>
      <w:r w:rsidR="00004CD9">
        <w:rPr>
          <w:rFonts w:asciiTheme="minorHAnsi" w:hAnsiTheme="minorHAnsi" w:cstheme="minorHAnsi"/>
          <w:color w:val="000000"/>
          <w:sz w:val="20"/>
          <w:szCs w:val="20"/>
        </w:rPr>
        <w:t xml:space="preserve">en </w:t>
      </w:r>
      <w:r w:rsidR="00FD5F49">
        <w:rPr>
          <w:rFonts w:asciiTheme="minorHAnsi" w:hAnsiTheme="minorHAnsi" w:cstheme="minorHAnsi"/>
          <w:color w:val="000000"/>
          <w:sz w:val="20"/>
          <w:szCs w:val="20"/>
        </w:rPr>
        <w:t>de landelijke en gemeentelijke politiek</w:t>
      </w:r>
      <w:r w:rsidR="00F01C3C">
        <w:rPr>
          <w:rFonts w:asciiTheme="minorHAnsi" w:hAnsiTheme="minorHAnsi" w:cstheme="minorHAnsi"/>
          <w:color w:val="000000"/>
          <w:sz w:val="20"/>
          <w:szCs w:val="20"/>
        </w:rPr>
        <w:t xml:space="preserve"> </w:t>
      </w:r>
      <w:r w:rsidR="00FD5F49">
        <w:rPr>
          <w:rFonts w:asciiTheme="minorHAnsi" w:hAnsiTheme="minorHAnsi" w:cstheme="minorHAnsi"/>
          <w:color w:val="000000"/>
          <w:sz w:val="20"/>
          <w:szCs w:val="20"/>
        </w:rPr>
        <w:t>daarom op met marktpartijen in gesprek te blijven</w:t>
      </w:r>
      <w:r w:rsidR="00004CD9">
        <w:rPr>
          <w:rFonts w:asciiTheme="minorHAnsi" w:hAnsiTheme="minorHAnsi" w:cstheme="minorHAnsi"/>
          <w:color w:val="000000"/>
          <w:sz w:val="20"/>
          <w:szCs w:val="20"/>
        </w:rPr>
        <w:t xml:space="preserve"> om te kijken hoe we</w:t>
      </w:r>
      <w:r w:rsidR="00C95D17">
        <w:rPr>
          <w:rFonts w:asciiTheme="minorHAnsi" w:hAnsiTheme="minorHAnsi" w:cstheme="minorHAnsi"/>
          <w:color w:val="000000"/>
          <w:sz w:val="20"/>
          <w:szCs w:val="20"/>
        </w:rPr>
        <w:t xml:space="preserve"> de beschikbare investeringen kunnen omzetten </w:t>
      </w:r>
      <w:r w:rsidR="00A05A4A">
        <w:rPr>
          <w:rFonts w:asciiTheme="minorHAnsi" w:hAnsiTheme="minorHAnsi" w:cstheme="minorHAnsi"/>
          <w:color w:val="000000"/>
          <w:sz w:val="20"/>
          <w:szCs w:val="20"/>
        </w:rPr>
        <w:t>in een sub</w:t>
      </w:r>
      <w:r w:rsidR="003434A9">
        <w:rPr>
          <w:rFonts w:asciiTheme="minorHAnsi" w:hAnsiTheme="minorHAnsi" w:cstheme="minorHAnsi"/>
          <w:color w:val="000000"/>
          <w:sz w:val="20"/>
          <w:szCs w:val="20"/>
        </w:rPr>
        <w:t>s</w:t>
      </w:r>
      <w:r w:rsidR="00A05A4A">
        <w:rPr>
          <w:rFonts w:asciiTheme="minorHAnsi" w:hAnsiTheme="minorHAnsi" w:cstheme="minorHAnsi"/>
          <w:color w:val="000000"/>
          <w:sz w:val="20"/>
          <w:szCs w:val="20"/>
        </w:rPr>
        <w:t>tantieel hogere woningbouwproductie.</w:t>
      </w:r>
      <w:r w:rsidR="003C1E55">
        <w:rPr>
          <w:rFonts w:asciiTheme="minorHAnsi" w:hAnsiTheme="minorHAnsi" w:cstheme="minorHAnsi"/>
          <w:color w:val="000000"/>
          <w:sz w:val="20"/>
          <w:szCs w:val="20"/>
        </w:rPr>
        <w:t xml:space="preserve"> De vraag is er </w:t>
      </w:r>
      <w:r w:rsidR="001C4820">
        <w:rPr>
          <w:rFonts w:asciiTheme="minorHAnsi" w:hAnsiTheme="minorHAnsi" w:cstheme="minorHAnsi"/>
          <w:color w:val="000000"/>
          <w:sz w:val="20"/>
          <w:szCs w:val="20"/>
        </w:rPr>
        <w:t xml:space="preserve">en </w:t>
      </w:r>
      <w:r w:rsidR="003C1E55">
        <w:rPr>
          <w:rFonts w:asciiTheme="minorHAnsi" w:hAnsiTheme="minorHAnsi" w:cstheme="minorHAnsi"/>
          <w:color w:val="000000"/>
          <w:sz w:val="20"/>
          <w:szCs w:val="20"/>
        </w:rPr>
        <w:t>daar hoort passend aanbod bij.</w:t>
      </w:r>
      <w:r w:rsidR="00846E2C">
        <w:rPr>
          <w:rFonts w:asciiTheme="minorHAnsi" w:hAnsiTheme="minorHAnsi" w:cstheme="minorHAnsi"/>
          <w:color w:val="000000"/>
          <w:sz w:val="20"/>
          <w:szCs w:val="20"/>
        </w:rPr>
        <w:t xml:space="preserve"> Dat </w:t>
      </w:r>
      <w:r w:rsidR="00AB1AFB">
        <w:rPr>
          <w:rFonts w:asciiTheme="minorHAnsi" w:hAnsiTheme="minorHAnsi" w:cstheme="minorHAnsi"/>
          <w:color w:val="000000"/>
          <w:sz w:val="20"/>
          <w:szCs w:val="20"/>
        </w:rPr>
        <w:t>is een opgave met een gezamenlijke verantwoordelijkheid</w:t>
      </w:r>
      <w:r w:rsidR="00DC3DE5">
        <w:rPr>
          <w:rFonts w:asciiTheme="minorHAnsi" w:hAnsiTheme="minorHAnsi" w:cstheme="minorHAnsi"/>
          <w:color w:val="000000"/>
          <w:sz w:val="20"/>
          <w:szCs w:val="20"/>
        </w:rPr>
        <w:t>. Wij gaan dat gesprek graag aan.</w:t>
      </w:r>
      <w:r w:rsidR="003434A9">
        <w:rPr>
          <w:rFonts w:asciiTheme="minorHAnsi" w:hAnsiTheme="minorHAnsi" w:cstheme="minorHAnsi"/>
          <w:color w:val="000000"/>
          <w:sz w:val="20"/>
          <w:szCs w:val="20"/>
        </w:rPr>
        <w:t>”</w:t>
      </w:r>
    </w:p>
    <w:p w14:paraId="2C34831F" w14:textId="759705EA" w:rsidR="003434A9" w:rsidRDefault="003434A9" w:rsidP="00C13EB8">
      <w:pPr>
        <w:rPr>
          <w:rFonts w:asciiTheme="minorHAnsi" w:hAnsiTheme="minorHAnsi" w:cstheme="minorHAnsi"/>
          <w:color w:val="000000"/>
          <w:sz w:val="20"/>
          <w:szCs w:val="20"/>
        </w:rPr>
      </w:pPr>
    </w:p>
    <w:p w14:paraId="3DCAD10D" w14:textId="6B808708" w:rsidR="003434A9" w:rsidRDefault="00AA07CC" w:rsidP="00C13EB8">
      <w:pPr>
        <w:rPr>
          <w:rFonts w:asciiTheme="minorHAnsi" w:hAnsiTheme="minorHAnsi" w:cstheme="minorHAnsi"/>
          <w:color w:val="000000"/>
          <w:sz w:val="20"/>
          <w:szCs w:val="20"/>
        </w:rPr>
      </w:pPr>
      <w:r>
        <w:rPr>
          <w:rFonts w:asciiTheme="minorHAnsi" w:hAnsiTheme="minorHAnsi" w:cstheme="minorHAnsi"/>
          <w:b/>
          <w:bCs/>
          <w:color w:val="000000"/>
          <w:sz w:val="20"/>
          <w:szCs w:val="20"/>
        </w:rPr>
        <w:t>Analyse</w:t>
      </w:r>
      <w:r w:rsidRPr="00AA07CC">
        <w:rPr>
          <w:rFonts w:asciiTheme="minorHAnsi" w:hAnsiTheme="minorHAnsi" w:cstheme="minorHAnsi"/>
          <w:color w:val="000000"/>
          <w:sz w:val="20"/>
          <w:szCs w:val="20"/>
        </w:rPr>
        <w:br/>
      </w:r>
      <w:r w:rsidR="004505C3">
        <w:rPr>
          <w:rFonts w:asciiTheme="minorHAnsi" w:hAnsiTheme="minorHAnsi" w:cstheme="minorHAnsi"/>
          <w:color w:val="000000"/>
          <w:sz w:val="20"/>
          <w:szCs w:val="20"/>
        </w:rPr>
        <w:t>De</w:t>
      </w:r>
      <w:r w:rsidR="00D45D22">
        <w:rPr>
          <w:rFonts w:asciiTheme="minorHAnsi" w:hAnsiTheme="minorHAnsi" w:cstheme="minorHAnsi"/>
          <w:color w:val="000000"/>
          <w:sz w:val="20"/>
          <w:szCs w:val="20"/>
        </w:rPr>
        <w:t xml:space="preserve"> jaarlijkse </w:t>
      </w:r>
      <w:r w:rsidR="004505C3">
        <w:rPr>
          <w:rFonts w:asciiTheme="minorHAnsi" w:hAnsiTheme="minorHAnsi" w:cstheme="minorHAnsi"/>
          <w:color w:val="000000"/>
          <w:sz w:val="20"/>
          <w:szCs w:val="20"/>
        </w:rPr>
        <w:t xml:space="preserve">analyse </w:t>
      </w:r>
      <w:r w:rsidR="00B62245">
        <w:rPr>
          <w:rFonts w:asciiTheme="minorHAnsi" w:hAnsiTheme="minorHAnsi" w:cstheme="minorHAnsi"/>
          <w:color w:val="000000"/>
          <w:sz w:val="20"/>
          <w:szCs w:val="20"/>
        </w:rPr>
        <w:t xml:space="preserve">van </w:t>
      </w:r>
      <w:r w:rsidR="004505C3">
        <w:rPr>
          <w:rFonts w:asciiTheme="minorHAnsi" w:hAnsiTheme="minorHAnsi" w:cstheme="minorHAnsi"/>
          <w:color w:val="000000"/>
          <w:sz w:val="20"/>
          <w:szCs w:val="20"/>
        </w:rPr>
        <w:t>de vrije sector huurwoningmarkt</w:t>
      </w:r>
      <w:r w:rsidR="00D45D22">
        <w:rPr>
          <w:rFonts w:asciiTheme="minorHAnsi" w:hAnsiTheme="minorHAnsi" w:cstheme="minorHAnsi"/>
          <w:color w:val="000000"/>
          <w:sz w:val="20"/>
          <w:szCs w:val="20"/>
        </w:rPr>
        <w:t xml:space="preserve"> </w:t>
      </w:r>
      <w:r w:rsidR="00D575ED">
        <w:rPr>
          <w:rFonts w:asciiTheme="minorHAnsi" w:hAnsiTheme="minorHAnsi" w:cstheme="minorHAnsi"/>
          <w:color w:val="000000"/>
          <w:sz w:val="20"/>
          <w:szCs w:val="20"/>
        </w:rPr>
        <w:t xml:space="preserve">schetst een beeld </w:t>
      </w:r>
      <w:r w:rsidR="00445C92">
        <w:rPr>
          <w:rFonts w:asciiTheme="minorHAnsi" w:hAnsiTheme="minorHAnsi" w:cstheme="minorHAnsi"/>
          <w:color w:val="000000"/>
          <w:sz w:val="20"/>
          <w:szCs w:val="20"/>
        </w:rPr>
        <w:t>van de situatie in 2021</w:t>
      </w:r>
      <w:r w:rsidR="00DC3DE5">
        <w:rPr>
          <w:rFonts w:asciiTheme="minorHAnsi" w:hAnsiTheme="minorHAnsi" w:cstheme="minorHAnsi"/>
          <w:color w:val="000000"/>
          <w:sz w:val="20"/>
          <w:szCs w:val="20"/>
        </w:rPr>
        <w:t xml:space="preserve"> en </w:t>
      </w:r>
      <w:r w:rsidR="002C747B">
        <w:rPr>
          <w:rFonts w:asciiTheme="minorHAnsi" w:hAnsiTheme="minorHAnsi" w:cstheme="minorHAnsi"/>
          <w:color w:val="000000"/>
          <w:sz w:val="20"/>
          <w:szCs w:val="20"/>
        </w:rPr>
        <w:t>zet deze af tegen voorgaande jaren</w:t>
      </w:r>
      <w:r w:rsidR="00C74562">
        <w:rPr>
          <w:rFonts w:asciiTheme="minorHAnsi" w:hAnsiTheme="minorHAnsi" w:cstheme="minorHAnsi"/>
          <w:color w:val="000000"/>
          <w:sz w:val="20"/>
          <w:szCs w:val="20"/>
        </w:rPr>
        <w:t>. Daarnaast biedt het</w:t>
      </w:r>
      <w:r w:rsidR="002C747B">
        <w:rPr>
          <w:rFonts w:asciiTheme="minorHAnsi" w:hAnsiTheme="minorHAnsi" w:cstheme="minorHAnsi"/>
          <w:color w:val="000000"/>
          <w:sz w:val="20"/>
          <w:szCs w:val="20"/>
        </w:rPr>
        <w:t xml:space="preserve"> een doorkijk </w:t>
      </w:r>
      <w:r w:rsidR="000A0B12">
        <w:rPr>
          <w:rFonts w:asciiTheme="minorHAnsi" w:hAnsiTheme="minorHAnsi" w:cstheme="minorHAnsi"/>
          <w:color w:val="000000"/>
          <w:sz w:val="20"/>
          <w:szCs w:val="20"/>
        </w:rPr>
        <w:t xml:space="preserve">naar de </w:t>
      </w:r>
      <w:r w:rsidR="00813ABA">
        <w:rPr>
          <w:rFonts w:asciiTheme="minorHAnsi" w:hAnsiTheme="minorHAnsi" w:cstheme="minorHAnsi"/>
          <w:color w:val="000000"/>
          <w:sz w:val="20"/>
          <w:szCs w:val="20"/>
        </w:rPr>
        <w:t xml:space="preserve">invloed van wet- en regelgeving op de </w:t>
      </w:r>
      <w:r w:rsidR="000A0B12">
        <w:rPr>
          <w:rFonts w:asciiTheme="minorHAnsi" w:hAnsiTheme="minorHAnsi" w:cstheme="minorHAnsi"/>
          <w:color w:val="000000"/>
          <w:sz w:val="20"/>
          <w:szCs w:val="20"/>
        </w:rPr>
        <w:t>nabije toekomst van d</w:t>
      </w:r>
      <w:r w:rsidR="0014333B">
        <w:rPr>
          <w:rFonts w:asciiTheme="minorHAnsi" w:hAnsiTheme="minorHAnsi" w:cstheme="minorHAnsi"/>
          <w:color w:val="000000"/>
          <w:sz w:val="20"/>
          <w:szCs w:val="20"/>
        </w:rPr>
        <w:t>it belangrijke segment in de Nederlandse woningmarkt</w:t>
      </w:r>
      <w:r w:rsidR="000A0B12">
        <w:rPr>
          <w:rFonts w:asciiTheme="minorHAnsi" w:hAnsiTheme="minorHAnsi" w:cstheme="minorHAnsi"/>
          <w:color w:val="000000"/>
          <w:sz w:val="20"/>
          <w:szCs w:val="20"/>
        </w:rPr>
        <w:t xml:space="preserve">. </w:t>
      </w:r>
      <w:r w:rsidR="00DD1AED">
        <w:rPr>
          <w:rFonts w:asciiTheme="minorHAnsi" w:hAnsiTheme="minorHAnsi" w:cstheme="minorHAnsi"/>
          <w:color w:val="000000"/>
          <w:sz w:val="20"/>
          <w:szCs w:val="20"/>
        </w:rPr>
        <w:t xml:space="preserve">Ook </w:t>
      </w:r>
      <w:r w:rsidR="00BE260A">
        <w:rPr>
          <w:rFonts w:asciiTheme="minorHAnsi" w:hAnsiTheme="minorHAnsi" w:cstheme="minorHAnsi"/>
          <w:color w:val="000000"/>
          <w:sz w:val="20"/>
          <w:szCs w:val="20"/>
        </w:rPr>
        <w:t>wordt nader ingegaan op het verduurzamen va</w:t>
      </w:r>
      <w:r w:rsidR="009041FA">
        <w:rPr>
          <w:rFonts w:asciiTheme="minorHAnsi" w:hAnsiTheme="minorHAnsi" w:cstheme="minorHAnsi"/>
          <w:color w:val="000000"/>
          <w:sz w:val="20"/>
          <w:szCs w:val="20"/>
        </w:rPr>
        <w:t>n</w:t>
      </w:r>
      <w:r w:rsidR="009A2929">
        <w:rPr>
          <w:rFonts w:asciiTheme="minorHAnsi" w:hAnsiTheme="minorHAnsi" w:cstheme="minorHAnsi"/>
          <w:color w:val="000000"/>
          <w:sz w:val="20"/>
          <w:szCs w:val="20"/>
        </w:rPr>
        <w:t xml:space="preserve"> </w:t>
      </w:r>
      <w:r w:rsidR="009041FA">
        <w:rPr>
          <w:rFonts w:asciiTheme="minorHAnsi" w:hAnsiTheme="minorHAnsi" w:cstheme="minorHAnsi"/>
          <w:color w:val="000000"/>
          <w:sz w:val="20"/>
          <w:szCs w:val="20"/>
        </w:rPr>
        <w:t xml:space="preserve">vrije sector huurwoningen, de invloed van nieuwbouw, expats en COVID-19. </w:t>
      </w:r>
      <w:r w:rsidR="00DD1AED">
        <w:rPr>
          <w:rFonts w:asciiTheme="minorHAnsi" w:hAnsiTheme="minorHAnsi" w:cstheme="minorHAnsi"/>
          <w:color w:val="000000"/>
          <w:sz w:val="20"/>
          <w:szCs w:val="20"/>
        </w:rPr>
        <w:t>D</w:t>
      </w:r>
      <w:r w:rsidR="002F616D">
        <w:rPr>
          <w:rFonts w:asciiTheme="minorHAnsi" w:hAnsiTheme="minorHAnsi" w:cstheme="minorHAnsi"/>
          <w:color w:val="000000"/>
          <w:sz w:val="20"/>
          <w:szCs w:val="20"/>
        </w:rPr>
        <w:t>e invloed van nieuwe wet- en regelgeving zoals de opkoopbescherming wordt</w:t>
      </w:r>
      <w:r w:rsidR="00216F1D">
        <w:rPr>
          <w:rFonts w:asciiTheme="minorHAnsi" w:hAnsiTheme="minorHAnsi" w:cstheme="minorHAnsi"/>
          <w:color w:val="000000"/>
          <w:sz w:val="20"/>
          <w:szCs w:val="20"/>
        </w:rPr>
        <w:t xml:space="preserve"> eveneens</w:t>
      </w:r>
      <w:r w:rsidR="002F616D">
        <w:rPr>
          <w:rFonts w:asciiTheme="minorHAnsi" w:hAnsiTheme="minorHAnsi" w:cstheme="minorHAnsi"/>
          <w:color w:val="000000"/>
          <w:sz w:val="20"/>
          <w:szCs w:val="20"/>
        </w:rPr>
        <w:t xml:space="preserve"> belicht</w:t>
      </w:r>
      <w:r w:rsidR="0033585F">
        <w:rPr>
          <w:rFonts w:asciiTheme="minorHAnsi" w:hAnsiTheme="minorHAnsi" w:cstheme="minorHAnsi"/>
          <w:color w:val="000000"/>
          <w:sz w:val="20"/>
          <w:szCs w:val="20"/>
        </w:rPr>
        <w:t xml:space="preserve">. Het rapport </w:t>
      </w:r>
      <w:r w:rsidR="008F6C6E">
        <w:rPr>
          <w:rFonts w:asciiTheme="minorHAnsi" w:hAnsiTheme="minorHAnsi" w:cstheme="minorHAnsi"/>
          <w:color w:val="000000"/>
          <w:sz w:val="20"/>
          <w:szCs w:val="20"/>
        </w:rPr>
        <w:t>geeft tenslotte ook een beeld van</w:t>
      </w:r>
      <w:r w:rsidR="00841F62">
        <w:rPr>
          <w:rFonts w:asciiTheme="minorHAnsi" w:hAnsiTheme="minorHAnsi" w:cstheme="minorHAnsi"/>
          <w:color w:val="000000"/>
          <w:sz w:val="20"/>
          <w:szCs w:val="20"/>
        </w:rPr>
        <w:t xml:space="preserve"> de </w:t>
      </w:r>
      <w:r w:rsidR="00B5331E">
        <w:rPr>
          <w:rFonts w:asciiTheme="minorHAnsi" w:hAnsiTheme="minorHAnsi" w:cstheme="minorHAnsi"/>
          <w:color w:val="000000"/>
          <w:sz w:val="20"/>
          <w:szCs w:val="20"/>
        </w:rPr>
        <w:t xml:space="preserve">lokale huurmarktontwikkelingen in </w:t>
      </w:r>
      <w:r w:rsidR="00594246">
        <w:rPr>
          <w:rFonts w:asciiTheme="minorHAnsi" w:hAnsiTheme="minorHAnsi" w:cstheme="minorHAnsi"/>
          <w:color w:val="000000"/>
          <w:sz w:val="20"/>
          <w:szCs w:val="20"/>
        </w:rPr>
        <w:t>acht</w:t>
      </w:r>
      <w:r w:rsidR="00B5331E">
        <w:rPr>
          <w:rFonts w:asciiTheme="minorHAnsi" w:hAnsiTheme="minorHAnsi" w:cstheme="minorHAnsi"/>
          <w:color w:val="000000"/>
          <w:sz w:val="20"/>
          <w:szCs w:val="20"/>
        </w:rPr>
        <w:t xml:space="preserve"> grote Nederlandse gemeenten.</w:t>
      </w:r>
    </w:p>
    <w:p w14:paraId="0D441353" w14:textId="77777777" w:rsidR="008A4BAB" w:rsidRDefault="008A4BAB" w:rsidP="00E22CA3">
      <w:pPr>
        <w:rPr>
          <w:rFonts w:asciiTheme="minorHAnsi" w:hAnsiTheme="minorHAnsi" w:cstheme="minorHAnsi"/>
          <w:b/>
          <w:bCs/>
          <w:color w:val="000000"/>
          <w:sz w:val="20"/>
          <w:szCs w:val="20"/>
        </w:rPr>
      </w:pPr>
    </w:p>
    <w:p w14:paraId="1859966D" w14:textId="63C09CBF" w:rsidR="00E22CA3" w:rsidRPr="00D7144E" w:rsidRDefault="00F20EA6" w:rsidP="00E22CA3">
      <w:pPr>
        <w:rPr>
          <w:rFonts w:asciiTheme="minorHAnsi" w:hAnsiTheme="minorHAnsi" w:cstheme="minorHAnsi"/>
          <w:sz w:val="20"/>
          <w:szCs w:val="20"/>
          <w:lang w:eastAsia="en-US"/>
        </w:rPr>
      </w:pPr>
      <w:r w:rsidRPr="00D7144E">
        <w:rPr>
          <w:rFonts w:asciiTheme="minorHAnsi" w:hAnsiTheme="minorHAnsi" w:cstheme="minorHAnsi"/>
          <w:b/>
          <w:bCs/>
          <w:color w:val="000000"/>
          <w:sz w:val="20"/>
          <w:szCs w:val="20"/>
        </w:rPr>
        <w:t>Representatie</w:t>
      </w:r>
      <w:r w:rsidR="006F6DEA" w:rsidRPr="00D7144E">
        <w:rPr>
          <w:rFonts w:asciiTheme="minorHAnsi" w:hAnsiTheme="minorHAnsi" w:cstheme="minorHAnsi"/>
          <w:b/>
          <w:bCs/>
          <w:color w:val="000000"/>
          <w:sz w:val="20"/>
          <w:szCs w:val="20"/>
        </w:rPr>
        <w:t>ve landelijke dekking</w:t>
      </w:r>
      <w:r w:rsidRPr="00D7144E">
        <w:rPr>
          <w:rFonts w:asciiTheme="minorHAnsi" w:hAnsiTheme="minorHAnsi" w:cstheme="minorHAnsi"/>
          <w:b/>
          <w:bCs/>
          <w:color w:val="000000"/>
          <w:sz w:val="20"/>
          <w:szCs w:val="20"/>
        </w:rPr>
        <w:br/>
      </w:r>
      <w:r w:rsidRPr="00D7144E">
        <w:rPr>
          <w:rFonts w:asciiTheme="minorHAnsi" w:hAnsiTheme="minorHAnsi" w:cstheme="minorHAnsi"/>
          <w:color w:val="000000"/>
          <w:sz w:val="20"/>
          <w:szCs w:val="20"/>
        </w:rPr>
        <w:t xml:space="preserve">De huurmarktcijfers van VGM NL &amp; NVM </w:t>
      </w:r>
      <w:r w:rsidR="00257CBA" w:rsidRPr="00D7144E">
        <w:rPr>
          <w:rFonts w:asciiTheme="minorHAnsi" w:eastAsiaTheme="minorHAnsi" w:hAnsiTheme="minorHAnsi" w:cstheme="minorHAnsi"/>
          <w:color w:val="000000"/>
          <w:sz w:val="20"/>
          <w:szCs w:val="20"/>
          <w:lang w:eastAsia="en-US"/>
        </w:rPr>
        <w:t xml:space="preserve">ontstaan uit </w:t>
      </w:r>
      <w:r w:rsidRPr="00D7144E">
        <w:rPr>
          <w:rFonts w:asciiTheme="minorHAnsi" w:hAnsiTheme="minorHAnsi" w:cstheme="minorHAnsi"/>
          <w:color w:val="000000"/>
          <w:sz w:val="20"/>
          <w:szCs w:val="20"/>
        </w:rPr>
        <w:t>circa 50.000 huurtransacties in de vrije sector op jaarbasis</w:t>
      </w:r>
      <w:r w:rsidR="001F28B5" w:rsidRPr="00D7144E">
        <w:rPr>
          <w:rFonts w:asciiTheme="minorHAnsi" w:hAnsiTheme="minorHAnsi" w:cstheme="minorHAnsi"/>
          <w:color w:val="000000"/>
          <w:sz w:val="20"/>
          <w:szCs w:val="20"/>
        </w:rPr>
        <w:t xml:space="preserve">. Dit is </w:t>
      </w:r>
      <w:r w:rsidRPr="00D7144E">
        <w:rPr>
          <w:rFonts w:asciiTheme="minorHAnsi" w:hAnsiTheme="minorHAnsi" w:cstheme="minorHAnsi"/>
          <w:color w:val="000000"/>
          <w:sz w:val="20"/>
          <w:szCs w:val="20"/>
        </w:rPr>
        <w:t xml:space="preserve">een marktaandeel van ongeveer 50%. </w:t>
      </w:r>
      <w:r w:rsidR="00EB4CA3" w:rsidRPr="00D7144E">
        <w:rPr>
          <w:rFonts w:asciiTheme="minorHAnsi" w:hAnsiTheme="minorHAnsi" w:cstheme="minorHAnsi"/>
          <w:color w:val="000000"/>
          <w:sz w:val="20"/>
          <w:szCs w:val="20"/>
        </w:rPr>
        <w:t>De samenstelling van de transa</w:t>
      </w:r>
      <w:r w:rsidR="00A62509" w:rsidRPr="00D7144E">
        <w:rPr>
          <w:rFonts w:asciiTheme="minorHAnsi" w:hAnsiTheme="minorHAnsi" w:cstheme="minorHAnsi"/>
          <w:color w:val="000000"/>
          <w:sz w:val="20"/>
          <w:szCs w:val="20"/>
        </w:rPr>
        <w:t>cties ge</w:t>
      </w:r>
      <w:r w:rsidR="001F28B5" w:rsidRPr="00D7144E">
        <w:rPr>
          <w:rFonts w:asciiTheme="minorHAnsi" w:hAnsiTheme="minorHAnsi" w:cstheme="minorHAnsi"/>
          <w:color w:val="000000"/>
          <w:sz w:val="20"/>
          <w:szCs w:val="20"/>
        </w:rPr>
        <w:t>eft</w:t>
      </w:r>
      <w:r w:rsidR="00A62509" w:rsidRPr="00D7144E">
        <w:rPr>
          <w:rFonts w:asciiTheme="minorHAnsi" w:hAnsiTheme="minorHAnsi" w:cstheme="minorHAnsi"/>
          <w:color w:val="000000"/>
          <w:sz w:val="20"/>
          <w:szCs w:val="20"/>
        </w:rPr>
        <w:t xml:space="preserve"> een representatief</w:t>
      </w:r>
      <w:r w:rsidR="007A3E93">
        <w:rPr>
          <w:rFonts w:asciiTheme="minorHAnsi" w:hAnsiTheme="minorHAnsi" w:cstheme="minorHAnsi"/>
          <w:color w:val="000000"/>
          <w:sz w:val="20"/>
          <w:szCs w:val="20"/>
        </w:rPr>
        <w:t xml:space="preserve"> </w:t>
      </w:r>
      <w:r w:rsidR="00A62509" w:rsidRPr="00D7144E">
        <w:rPr>
          <w:rFonts w:asciiTheme="minorHAnsi" w:hAnsiTheme="minorHAnsi" w:cstheme="minorHAnsi"/>
          <w:color w:val="000000"/>
          <w:sz w:val="20"/>
          <w:szCs w:val="20"/>
        </w:rPr>
        <w:t xml:space="preserve">beeld </w:t>
      </w:r>
      <w:r w:rsidR="00FC545B" w:rsidRPr="00D7144E">
        <w:rPr>
          <w:rFonts w:asciiTheme="minorHAnsi" w:hAnsiTheme="minorHAnsi" w:cstheme="minorHAnsi"/>
          <w:color w:val="000000"/>
          <w:sz w:val="20"/>
          <w:szCs w:val="20"/>
        </w:rPr>
        <w:t xml:space="preserve">van </w:t>
      </w:r>
      <w:r w:rsidR="00F07A51" w:rsidRPr="00D7144E">
        <w:rPr>
          <w:rFonts w:asciiTheme="minorHAnsi" w:hAnsiTheme="minorHAnsi" w:cstheme="minorHAnsi"/>
          <w:color w:val="000000"/>
          <w:sz w:val="20"/>
          <w:szCs w:val="20"/>
        </w:rPr>
        <w:t xml:space="preserve">de </w:t>
      </w:r>
      <w:r w:rsidR="008E3ED2" w:rsidRPr="00D7144E">
        <w:rPr>
          <w:rFonts w:asciiTheme="minorHAnsi" w:hAnsiTheme="minorHAnsi" w:cstheme="minorHAnsi"/>
          <w:color w:val="000000"/>
          <w:sz w:val="20"/>
          <w:szCs w:val="20"/>
        </w:rPr>
        <w:t xml:space="preserve">onderverdeling in de totale </w:t>
      </w:r>
      <w:r w:rsidR="00D439F9" w:rsidRPr="00D7144E">
        <w:rPr>
          <w:rFonts w:asciiTheme="minorHAnsi" w:hAnsiTheme="minorHAnsi" w:cstheme="minorHAnsi"/>
          <w:color w:val="000000"/>
          <w:sz w:val="20"/>
          <w:szCs w:val="20"/>
        </w:rPr>
        <w:t xml:space="preserve">Nederlandse </w:t>
      </w:r>
      <w:r w:rsidR="00F07A51" w:rsidRPr="00D7144E">
        <w:rPr>
          <w:rFonts w:asciiTheme="minorHAnsi" w:hAnsiTheme="minorHAnsi" w:cstheme="minorHAnsi"/>
          <w:color w:val="000000"/>
          <w:sz w:val="20"/>
          <w:szCs w:val="20"/>
        </w:rPr>
        <w:t xml:space="preserve">vrije sector huurmarkt. </w:t>
      </w:r>
      <w:r w:rsidR="00654FB4" w:rsidRPr="00654FB4">
        <w:rPr>
          <w:rFonts w:asciiTheme="minorHAnsi" w:hAnsiTheme="minorHAnsi" w:cstheme="minorHAnsi"/>
          <w:color w:val="000000"/>
          <w:sz w:val="20"/>
          <w:szCs w:val="20"/>
        </w:rPr>
        <w:t>Bijna</w:t>
      </w:r>
      <w:r w:rsidR="005B42B3" w:rsidRPr="00654FB4">
        <w:rPr>
          <w:rFonts w:asciiTheme="minorHAnsi" w:hAnsiTheme="minorHAnsi" w:cstheme="minorHAnsi"/>
          <w:color w:val="000000"/>
          <w:sz w:val="20"/>
          <w:szCs w:val="20"/>
        </w:rPr>
        <w:t xml:space="preserve"> </w:t>
      </w:r>
      <w:r w:rsidR="00654FB4" w:rsidRPr="00654FB4">
        <w:rPr>
          <w:rFonts w:asciiTheme="minorHAnsi" w:hAnsiTheme="minorHAnsi" w:cstheme="minorHAnsi"/>
          <w:color w:val="000000"/>
          <w:sz w:val="20"/>
          <w:szCs w:val="20"/>
        </w:rPr>
        <w:t>80</w:t>
      </w:r>
      <w:r w:rsidR="00A62509" w:rsidRPr="00654FB4">
        <w:rPr>
          <w:rFonts w:asciiTheme="minorHAnsi" w:hAnsiTheme="minorHAnsi" w:cstheme="minorHAnsi"/>
          <w:color w:val="000000"/>
          <w:sz w:val="20"/>
          <w:szCs w:val="20"/>
        </w:rPr>
        <w:t>%</w:t>
      </w:r>
      <w:r w:rsidR="002032B3" w:rsidRPr="00654FB4">
        <w:rPr>
          <w:rFonts w:asciiTheme="minorHAnsi" w:hAnsiTheme="minorHAnsi" w:cstheme="minorHAnsi"/>
          <w:color w:val="000000"/>
          <w:sz w:val="20"/>
          <w:szCs w:val="20"/>
        </w:rPr>
        <w:t xml:space="preserve"> van de transacties </w:t>
      </w:r>
      <w:r w:rsidR="005B42B3" w:rsidRPr="00654FB4">
        <w:rPr>
          <w:rFonts w:asciiTheme="minorHAnsi" w:hAnsiTheme="minorHAnsi" w:cstheme="minorHAnsi"/>
          <w:color w:val="000000"/>
          <w:sz w:val="20"/>
          <w:szCs w:val="20"/>
        </w:rPr>
        <w:t>is kale huur</w:t>
      </w:r>
      <w:r w:rsidR="00EF53B2" w:rsidRPr="00654FB4">
        <w:rPr>
          <w:rFonts w:asciiTheme="minorHAnsi" w:hAnsiTheme="minorHAnsi" w:cstheme="minorHAnsi"/>
          <w:color w:val="000000"/>
          <w:sz w:val="20"/>
          <w:szCs w:val="20"/>
        </w:rPr>
        <w:t>,</w:t>
      </w:r>
      <w:r w:rsidR="005B42B3" w:rsidRPr="00654FB4">
        <w:rPr>
          <w:rFonts w:asciiTheme="minorHAnsi" w:hAnsiTheme="minorHAnsi" w:cstheme="minorHAnsi"/>
          <w:color w:val="000000"/>
          <w:sz w:val="20"/>
          <w:szCs w:val="20"/>
        </w:rPr>
        <w:t xml:space="preserve"> circa </w:t>
      </w:r>
      <w:r w:rsidR="00E22CA3" w:rsidRPr="00654FB4">
        <w:rPr>
          <w:rFonts w:asciiTheme="minorHAnsi" w:hAnsiTheme="minorHAnsi" w:cstheme="minorHAnsi"/>
          <w:sz w:val="20"/>
          <w:szCs w:val="20"/>
        </w:rPr>
        <w:t>1</w:t>
      </w:r>
      <w:r w:rsidR="00654FB4">
        <w:rPr>
          <w:rFonts w:asciiTheme="minorHAnsi" w:hAnsiTheme="minorHAnsi" w:cstheme="minorHAnsi"/>
          <w:sz w:val="20"/>
          <w:szCs w:val="20"/>
        </w:rPr>
        <w:t>4</w:t>
      </w:r>
      <w:r w:rsidR="00E22CA3" w:rsidRPr="00654FB4">
        <w:rPr>
          <w:rFonts w:asciiTheme="minorHAnsi" w:hAnsiTheme="minorHAnsi" w:cstheme="minorHAnsi"/>
          <w:sz w:val="20"/>
          <w:szCs w:val="20"/>
        </w:rPr>
        <w:t xml:space="preserve">% </w:t>
      </w:r>
      <w:r w:rsidR="005B42B3" w:rsidRPr="00654FB4">
        <w:rPr>
          <w:rFonts w:asciiTheme="minorHAnsi" w:hAnsiTheme="minorHAnsi" w:cstheme="minorHAnsi"/>
          <w:sz w:val="20"/>
          <w:szCs w:val="20"/>
        </w:rPr>
        <w:t xml:space="preserve">is </w:t>
      </w:r>
      <w:r w:rsidR="00E22CA3" w:rsidRPr="00654FB4">
        <w:rPr>
          <w:rFonts w:asciiTheme="minorHAnsi" w:hAnsiTheme="minorHAnsi" w:cstheme="minorHAnsi"/>
          <w:sz w:val="20"/>
          <w:szCs w:val="20"/>
        </w:rPr>
        <w:t xml:space="preserve">gestoffeerd en </w:t>
      </w:r>
      <w:r w:rsidR="00654FB4">
        <w:rPr>
          <w:rFonts w:asciiTheme="minorHAnsi" w:hAnsiTheme="minorHAnsi" w:cstheme="minorHAnsi"/>
          <w:sz w:val="20"/>
          <w:szCs w:val="20"/>
        </w:rPr>
        <w:t>7</w:t>
      </w:r>
      <w:r w:rsidR="00E22CA3" w:rsidRPr="00654FB4">
        <w:rPr>
          <w:rFonts w:asciiTheme="minorHAnsi" w:hAnsiTheme="minorHAnsi" w:cstheme="minorHAnsi"/>
          <w:sz w:val="20"/>
          <w:szCs w:val="20"/>
        </w:rPr>
        <w:t>%</w:t>
      </w:r>
      <w:r w:rsidR="005B42B3" w:rsidRPr="00654FB4">
        <w:rPr>
          <w:rFonts w:asciiTheme="minorHAnsi" w:hAnsiTheme="minorHAnsi" w:cstheme="minorHAnsi"/>
          <w:sz w:val="20"/>
          <w:szCs w:val="20"/>
        </w:rPr>
        <w:t xml:space="preserve"> is</w:t>
      </w:r>
      <w:r w:rsidR="00E22CA3" w:rsidRPr="00654FB4">
        <w:rPr>
          <w:rFonts w:asciiTheme="minorHAnsi" w:hAnsiTheme="minorHAnsi" w:cstheme="minorHAnsi"/>
          <w:sz w:val="20"/>
          <w:szCs w:val="20"/>
        </w:rPr>
        <w:t xml:space="preserve"> gemeubileerd</w:t>
      </w:r>
      <w:r w:rsidR="00E85C75" w:rsidRPr="00654FB4">
        <w:rPr>
          <w:rFonts w:asciiTheme="minorHAnsi" w:hAnsiTheme="minorHAnsi" w:cstheme="minorHAnsi"/>
          <w:sz w:val="20"/>
          <w:szCs w:val="20"/>
        </w:rPr>
        <w:t xml:space="preserve">. </w:t>
      </w:r>
      <w:r w:rsidR="00FF0697" w:rsidRPr="00654FB4">
        <w:rPr>
          <w:rFonts w:asciiTheme="minorHAnsi" w:hAnsiTheme="minorHAnsi" w:cstheme="minorHAnsi"/>
          <w:sz w:val="20"/>
          <w:szCs w:val="20"/>
        </w:rPr>
        <w:t xml:space="preserve">Met de landelijke dekking </w:t>
      </w:r>
      <w:r w:rsidR="00586B9C" w:rsidRPr="00654FB4">
        <w:rPr>
          <w:rFonts w:asciiTheme="minorHAnsi" w:hAnsiTheme="minorHAnsi" w:cstheme="minorHAnsi"/>
          <w:sz w:val="20"/>
          <w:szCs w:val="20"/>
        </w:rPr>
        <w:t>levert</w:t>
      </w:r>
      <w:r w:rsidR="00FF0697" w:rsidRPr="00654FB4">
        <w:rPr>
          <w:rFonts w:asciiTheme="minorHAnsi" w:hAnsiTheme="minorHAnsi" w:cstheme="minorHAnsi"/>
          <w:sz w:val="20"/>
          <w:szCs w:val="20"/>
        </w:rPr>
        <w:t xml:space="preserve"> dit </w:t>
      </w:r>
      <w:r w:rsidR="00E22CA3" w:rsidRPr="00654FB4">
        <w:rPr>
          <w:rFonts w:asciiTheme="minorHAnsi" w:hAnsiTheme="minorHAnsi" w:cstheme="minorHAnsi"/>
          <w:sz w:val="20"/>
          <w:szCs w:val="20"/>
          <w:lang w:eastAsia="en-US"/>
        </w:rPr>
        <w:t xml:space="preserve">een betrouwbaar beeld </w:t>
      </w:r>
      <w:r w:rsidR="00586B9C" w:rsidRPr="00654FB4">
        <w:rPr>
          <w:rFonts w:asciiTheme="minorHAnsi" w:hAnsiTheme="minorHAnsi" w:cstheme="minorHAnsi"/>
          <w:sz w:val="20"/>
          <w:szCs w:val="20"/>
          <w:lang w:eastAsia="en-US"/>
        </w:rPr>
        <w:t xml:space="preserve">op </w:t>
      </w:r>
      <w:r w:rsidR="00E22CA3" w:rsidRPr="00654FB4">
        <w:rPr>
          <w:rFonts w:asciiTheme="minorHAnsi" w:hAnsiTheme="minorHAnsi" w:cstheme="minorHAnsi"/>
          <w:sz w:val="20"/>
          <w:szCs w:val="20"/>
          <w:lang w:eastAsia="en-US"/>
        </w:rPr>
        <w:t>voor geheel Nederland.</w:t>
      </w:r>
      <w:r w:rsidR="00175B39" w:rsidRPr="00654FB4">
        <w:rPr>
          <w:rFonts w:asciiTheme="minorHAnsi" w:hAnsiTheme="minorHAnsi" w:cstheme="minorHAnsi"/>
          <w:sz w:val="20"/>
          <w:szCs w:val="20"/>
          <w:lang w:eastAsia="en-US"/>
        </w:rPr>
        <w:t xml:space="preserve"> In</w:t>
      </w:r>
      <w:r w:rsidR="00F52048" w:rsidRPr="00654FB4">
        <w:rPr>
          <w:rFonts w:asciiTheme="minorHAnsi" w:hAnsiTheme="minorHAnsi" w:cstheme="minorHAnsi"/>
          <w:sz w:val="20"/>
          <w:szCs w:val="20"/>
          <w:lang w:eastAsia="en-US"/>
        </w:rPr>
        <w:t xml:space="preserve"> de </w:t>
      </w:r>
      <w:r w:rsidR="00175B39" w:rsidRPr="00654FB4">
        <w:rPr>
          <w:rFonts w:asciiTheme="minorHAnsi" w:hAnsiTheme="minorHAnsi" w:cstheme="minorHAnsi"/>
          <w:sz w:val="20"/>
          <w:szCs w:val="20"/>
          <w:lang w:eastAsia="en-US"/>
        </w:rPr>
        <w:t>cijfers zit ook een</w:t>
      </w:r>
      <w:r w:rsidR="00F52048" w:rsidRPr="00654FB4">
        <w:rPr>
          <w:rFonts w:asciiTheme="minorHAnsi" w:hAnsiTheme="minorHAnsi" w:cstheme="minorHAnsi"/>
          <w:sz w:val="20"/>
          <w:szCs w:val="20"/>
          <w:lang w:eastAsia="en-US"/>
        </w:rPr>
        <w:t xml:space="preserve"> </w:t>
      </w:r>
      <w:r w:rsidR="009F6BEE" w:rsidRPr="00654FB4">
        <w:rPr>
          <w:rFonts w:asciiTheme="minorHAnsi" w:hAnsiTheme="minorHAnsi" w:cstheme="minorHAnsi"/>
          <w:sz w:val="20"/>
          <w:szCs w:val="20"/>
          <w:lang w:eastAsia="en-US"/>
        </w:rPr>
        <w:t>kleine 20% nieuwb</w:t>
      </w:r>
      <w:r w:rsidR="009F6BEE" w:rsidRPr="00D7144E">
        <w:rPr>
          <w:rFonts w:asciiTheme="minorHAnsi" w:hAnsiTheme="minorHAnsi" w:cstheme="minorHAnsi"/>
          <w:sz w:val="20"/>
          <w:szCs w:val="20"/>
          <w:lang w:eastAsia="en-US"/>
        </w:rPr>
        <w:t xml:space="preserve">ouw huurwoningen wat </w:t>
      </w:r>
      <w:r w:rsidR="00175B39" w:rsidRPr="00D7144E">
        <w:rPr>
          <w:rFonts w:asciiTheme="minorHAnsi" w:hAnsiTheme="minorHAnsi" w:cstheme="minorHAnsi"/>
          <w:sz w:val="20"/>
          <w:szCs w:val="20"/>
          <w:lang w:eastAsia="en-US"/>
        </w:rPr>
        <w:t xml:space="preserve">eveneens een goede afspiegeling </w:t>
      </w:r>
      <w:r w:rsidR="00586B9C">
        <w:rPr>
          <w:rFonts w:asciiTheme="minorHAnsi" w:hAnsiTheme="minorHAnsi" w:cstheme="minorHAnsi"/>
          <w:sz w:val="20"/>
          <w:szCs w:val="20"/>
          <w:lang w:eastAsia="en-US"/>
        </w:rPr>
        <w:t xml:space="preserve">is </w:t>
      </w:r>
      <w:r w:rsidR="00175B39" w:rsidRPr="00D7144E">
        <w:rPr>
          <w:rFonts w:asciiTheme="minorHAnsi" w:hAnsiTheme="minorHAnsi" w:cstheme="minorHAnsi"/>
          <w:sz w:val="20"/>
          <w:szCs w:val="20"/>
          <w:lang w:eastAsia="en-US"/>
        </w:rPr>
        <w:t>van de huidige marktsituatie</w:t>
      </w:r>
      <w:r w:rsidR="00586B9C">
        <w:rPr>
          <w:rFonts w:asciiTheme="minorHAnsi" w:hAnsiTheme="minorHAnsi" w:cstheme="minorHAnsi"/>
          <w:sz w:val="20"/>
          <w:szCs w:val="20"/>
          <w:lang w:eastAsia="en-US"/>
        </w:rPr>
        <w:t xml:space="preserve">. </w:t>
      </w:r>
    </w:p>
    <w:p w14:paraId="2388455C" w14:textId="6229A65B" w:rsidR="00073241" w:rsidRDefault="00073241" w:rsidP="00073241">
      <w:pPr>
        <w:rPr>
          <w:rFonts w:asciiTheme="minorHAnsi" w:hAnsiTheme="minorHAnsi" w:cstheme="minorHAnsi"/>
          <w:b/>
          <w:bCs/>
          <w:color w:val="000000"/>
          <w:sz w:val="20"/>
          <w:szCs w:val="20"/>
        </w:rPr>
      </w:pPr>
    </w:p>
    <w:p w14:paraId="72DFDD7A" w14:textId="77777777" w:rsidR="00B5331E" w:rsidRPr="00D7144E" w:rsidRDefault="00B5331E" w:rsidP="00073241">
      <w:pPr>
        <w:rPr>
          <w:rFonts w:asciiTheme="minorHAnsi" w:hAnsiTheme="minorHAnsi" w:cstheme="minorHAnsi"/>
          <w:b/>
          <w:bCs/>
          <w:color w:val="000000"/>
          <w:sz w:val="20"/>
          <w:szCs w:val="20"/>
        </w:rPr>
      </w:pPr>
    </w:p>
    <w:p w14:paraId="332D387A" w14:textId="06A92F4D" w:rsidR="00E22CA3" w:rsidRPr="00D7144E" w:rsidRDefault="006442C1" w:rsidP="00073241">
      <w:pPr>
        <w:rPr>
          <w:rFonts w:asciiTheme="minorHAnsi" w:hAnsiTheme="minorHAnsi" w:cstheme="minorHAnsi"/>
          <w:b/>
          <w:bCs/>
          <w:color w:val="000000"/>
          <w:sz w:val="20"/>
          <w:szCs w:val="20"/>
        </w:rPr>
      </w:pPr>
      <w:r w:rsidRPr="00D7144E">
        <w:rPr>
          <w:rFonts w:asciiTheme="minorHAnsi" w:hAnsiTheme="minorHAnsi" w:cstheme="minorHAnsi"/>
          <w:b/>
          <w:bCs/>
          <w:color w:val="000000"/>
          <w:sz w:val="20"/>
          <w:szCs w:val="20"/>
        </w:rPr>
        <w:t>Sinds 2014</w:t>
      </w:r>
    </w:p>
    <w:p w14:paraId="6C6F80CB" w14:textId="557647A9" w:rsidR="006442C1" w:rsidRPr="00D7144E" w:rsidRDefault="00740E32" w:rsidP="00073241">
      <w:pPr>
        <w:rPr>
          <w:rFonts w:asciiTheme="minorHAnsi" w:hAnsiTheme="minorHAnsi" w:cstheme="minorHAnsi"/>
          <w:sz w:val="20"/>
          <w:szCs w:val="20"/>
        </w:rPr>
      </w:pPr>
      <w:r w:rsidRPr="00FF6862">
        <w:rPr>
          <w:rFonts w:asciiTheme="minorHAnsi" w:eastAsiaTheme="minorHAnsi" w:hAnsiTheme="minorHAnsi" w:cstheme="minorHAnsi"/>
          <w:sz w:val="20"/>
          <w:szCs w:val="20"/>
          <w:lang w:eastAsia="en-US"/>
        </w:rPr>
        <w:t>Vastgoedmanagement Nederland (VGM NL), de brancheorganisatie van vastgoed- en VvE</w:t>
      </w:r>
      <w:r w:rsidR="00DE6915">
        <w:rPr>
          <w:rFonts w:asciiTheme="minorHAnsi" w:eastAsiaTheme="minorHAnsi" w:hAnsiTheme="minorHAnsi" w:cstheme="minorHAnsi"/>
          <w:sz w:val="20"/>
          <w:szCs w:val="20"/>
          <w:lang w:eastAsia="en-US"/>
        </w:rPr>
        <w:t>-</w:t>
      </w:r>
      <w:r w:rsidRPr="00FF6862">
        <w:rPr>
          <w:rFonts w:asciiTheme="minorHAnsi" w:eastAsiaTheme="minorHAnsi" w:hAnsiTheme="minorHAnsi" w:cstheme="minorHAnsi"/>
          <w:sz w:val="20"/>
          <w:szCs w:val="20"/>
          <w:lang w:eastAsia="en-US"/>
        </w:rPr>
        <w:t>managers, en de Nederlandse Vereniging van Makelaars en Taxateurs in onroerende goederen (NVM)</w:t>
      </w:r>
      <w:r w:rsidR="00F20EA6" w:rsidRPr="00D7144E">
        <w:rPr>
          <w:rFonts w:asciiTheme="minorHAnsi" w:hAnsiTheme="minorHAnsi" w:cstheme="minorHAnsi"/>
          <w:color w:val="000000"/>
          <w:sz w:val="20"/>
          <w:szCs w:val="20"/>
        </w:rPr>
        <w:t xml:space="preserve"> </w:t>
      </w:r>
      <w:r w:rsidR="006442C1" w:rsidRPr="00D7144E">
        <w:rPr>
          <w:rFonts w:asciiTheme="minorHAnsi" w:hAnsiTheme="minorHAnsi" w:cstheme="minorHAnsi"/>
          <w:color w:val="000000"/>
          <w:sz w:val="20"/>
          <w:szCs w:val="20"/>
        </w:rPr>
        <w:t xml:space="preserve">registreren samen sinds 2014 </w:t>
      </w:r>
      <w:r w:rsidR="00F20EA6" w:rsidRPr="00D7144E">
        <w:rPr>
          <w:rFonts w:asciiTheme="minorHAnsi" w:hAnsiTheme="minorHAnsi" w:cstheme="minorHAnsi"/>
          <w:color w:val="000000"/>
          <w:sz w:val="20"/>
          <w:szCs w:val="20"/>
        </w:rPr>
        <w:t xml:space="preserve">de transactiedata van huurwoningen. Viermaal per jaar </w:t>
      </w:r>
      <w:r w:rsidR="0011127A">
        <w:rPr>
          <w:rFonts w:asciiTheme="minorHAnsi" w:hAnsiTheme="minorHAnsi" w:cstheme="minorHAnsi"/>
          <w:color w:val="000000"/>
          <w:sz w:val="20"/>
          <w:szCs w:val="20"/>
        </w:rPr>
        <w:t>worden</w:t>
      </w:r>
      <w:r w:rsidR="00F20EA6" w:rsidRPr="00D7144E">
        <w:rPr>
          <w:rFonts w:asciiTheme="minorHAnsi" w:hAnsiTheme="minorHAnsi" w:cstheme="minorHAnsi"/>
          <w:color w:val="000000"/>
          <w:sz w:val="20"/>
          <w:szCs w:val="20"/>
        </w:rPr>
        <w:t xml:space="preserve"> de </w:t>
      </w:r>
      <w:r w:rsidR="00E47674">
        <w:rPr>
          <w:rFonts w:asciiTheme="minorHAnsi" w:hAnsiTheme="minorHAnsi" w:cstheme="minorHAnsi"/>
          <w:color w:val="000000"/>
          <w:sz w:val="20"/>
          <w:szCs w:val="20"/>
        </w:rPr>
        <w:t>kwartaal</w:t>
      </w:r>
      <w:r w:rsidR="00F20EA6" w:rsidRPr="00D7144E">
        <w:rPr>
          <w:rFonts w:asciiTheme="minorHAnsi" w:hAnsiTheme="minorHAnsi" w:cstheme="minorHAnsi"/>
          <w:color w:val="000000"/>
          <w:sz w:val="20"/>
          <w:szCs w:val="20"/>
        </w:rPr>
        <w:t>cijfers in de vrije sector huurwoningmarkt uit</w:t>
      </w:r>
      <w:r w:rsidR="0011127A">
        <w:rPr>
          <w:rFonts w:asciiTheme="minorHAnsi" w:hAnsiTheme="minorHAnsi" w:cstheme="minorHAnsi"/>
          <w:color w:val="000000"/>
          <w:sz w:val="20"/>
          <w:szCs w:val="20"/>
        </w:rPr>
        <w:t>gebracht</w:t>
      </w:r>
      <w:r w:rsidR="009514D9">
        <w:rPr>
          <w:rFonts w:asciiTheme="minorHAnsi" w:hAnsiTheme="minorHAnsi" w:cstheme="minorHAnsi"/>
          <w:color w:val="000000"/>
          <w:sz w:val="20"/>
          <w:szCs w:val="20"/>
        </w:rPr>
        <w:t xml:space="preserve">. </w:t>
      </w:r>
      <w:r w:rsidR="0011127A">
        <w:rPr>
          <w:rFonts w:asciiTheme="minorHAnsi" w:hAnsiTheme="minorHAnsi" w:cstheme="minorHAnsi"/>
          <w:color w:val="000000"/>
          <w:sz w:val="20"/>
          <w:szCs w:val="20"/>
        </w:rPr>
        <w:t xml:space="preserve"> </w:t>
      </w:r>
      <w:r w:rsidR="009514D9">
        <w:rPr>
          <w:rFonts w:asciiTheme="minorHAnsi" w:hAnsiTheme="minorHAnsi" w:cstheme="minorHAnsi"/>
          <w:color w:val="000000"/>
          <w:sz w:val="20"/>
          <w:szCs w:val="20"/>
        </w:rPr>
        <w:t>E</w:t>
      </w:r>
      <w:r w:rsidR="00190FC9">
        <w:rPr>
          <w:rFonts w:asciiTheme="minorHAnsi" w:hAnsiTheme="minorHAnsi" w:cstheme="minorHAnsi"/>
          <w:color w:val="000000"/>
          <w:sz w:val="20"/>
          <w:szCs w:val="20"/>
        </w:rPr>
        <w:t xml:space="preserve">enmaal per jaar </w:t>
      </w:r>
      <w:r w:rsidR="0017416A">
        <w:rPr>
          <w:rFonts w:asciiTheme="minorHAnsi" w:hAnsiTheme="minorHAnsi" w:cstheme="minorHAnsi"/>
          <w:color w:val="000000"/>
          <w:sz w:val="20"/>
          <w:szCs w:val="20"/>
        </w:rPr>
        <w:t>maken</w:t>
      </w:r>
      <w:r w:rsidR="009514D9">
        <w:rPr>
          <w:rFonts w:asciiTheme="minorHAnsi" w:hAnsiTheme="minorHAnsi" w:cstheme="minorHAnsi"/>
          <w:color w:val="000000"/>
          <w:sz w:val="20"/>
          <w:szCs w:val="20"/>
        </w:rPr>
        <w:t xml:space="preserve"> VGM NL en NVM </w:t>
      </w:r>
      <w:r w:rsidR="00190FC9">
        <w:rPr>
          <w:rFonts w:asciiTheme="minorHAnsi" w:hAnsiTheme="minorHAnsi" w:cstheme="minorHAnsi"/>
          <w:color w:val="000000"/>
          <w:sz w:val="20"/>
          <w:szCs w:val="20"/>
        </w:rPr>
        <w:t>een</w:t>
      </w:r>
      <w:r w:rsidR="00370658">
        <w:rPr>
          <w:rFonts w:asciiTheme="minorHAnsi" w:hAnsiTheme="minorHAnsi" w:cstheme="minorHAnsi"/>
          <w:color w:val="000000"/>
          <w:sz w:val="20"/>
          <w:szCs w:val="20"/>
        </w:rPr>
        <w:t xml:space="preserve"> grotere </w:t>
      </w:r>
      <w:r w:rsidR="00190FC9">
        <w:rPr>
          <w:rFonts w:asciiTheme="minorHAnsi" w:hAnsiTheme="minorHAnsi" w:cstheme="minorHAnsi"/>
          <w:color w:val="000000"/>
          <w:sz w:val="20"/>
          <w:szCs w:val="20"/>
        </w:rPr>
        <w:t>rapportage met een</w:t>
      </w:r>
      <w:r w:rsidR="009D6718">
        <w:rPr>
          <w:rFonts w:asciiTheme="minorHAnsi" w:hAnsiTheme="minorHAnsi" w:cstheme="minorHAnsi"/>
          <w:color w:val="000000"/>
          <w:sz w:val="20"/>
          <w:szCs w:val="20"/>
        </w:rPr>
        <w:t xml:space="preserve"> nadere </w:t>
      </w:r>
      <w:r w:rsidR="00190FC9">
        <w:rPr>
          <w:rFonts w:asciiTheme="minorHAnsi" w:hAnsiTheme="minorHAnsi" w:cstheme="minorHAnsi"/>
          <w:color w:val="000000"/>
          <w:sz w:val="20"/>
          <w:szCs w:val="20"/>
        </w:rPr>
        <w:t>analyse</w:t>
      </w:r>
      <w:r w:rsidR="0017416A">
        <w:rPr>
          <w:rFonts w:asciiTheme="minorHAnsi" w:hAnsiTheme="minorHAnsi" w:cstheme="minorHAnsi"/>
          <w:color w:val="000000"/>
          <w:sz w:val="20"/>
          <w:szCs w:val="20"/>
        </w:rPr>
        <w:t xml:space="preserve">. Deze baseert zich </w:t>
      </w:r>
      <w:r w:rsidR="00784CF6">
        <w:rPr>
          <w:rFonts w:asciiTheme="minorHAnsi" w:hAnsiTheme="minorHAnsi" w:cstheme="minorHAnsi"/>
          <w:color w:val="000000"/>
          <w:sz w:val="20"/>
          <w:szCs w:val="20"/>
        </w:rPr>
        <w:t xml:space="preserve">op </w:t>
      </w:r>
      <w:r w:rsidR="00370658">
        <w:rPr>
          <w:rFonts w:asciiTheme="minorHAnsi" w:hAnsiTheme="minorHAnsi" w:cstheme="minorHAnsi"/>
          <w:color w:val="000000"/>
          <w:sz w:val="20"/>
          <w:szCs w:val="20"/>
        </w:rPr>
        <w:t xml:space="preserve">de situatie in </w:t>
      </w:r>
      <w:r w:rsidR="00220A09">
        <w:rPr>
          <w:rFonts w:asciiTheme="minorHAnsi" w:hAnsiTheme="minorHAnsi" w:cstheme="minorHAnsi"/>
          <w:color w:val="000000"/>
          <w:sz w:val="20"/>
          <w:szCs w:val="20"/>
        </w:rPr>
        <w:t>het voorafgaande jaar</w:t>
      </w:r>
      <w:r w:rsidR="00692470">
        <w:rPr>
          <w:rFonts w:asciiTheme="minorHAnsi" w:hAnsiTheme="minorHAnsi" w:cstheme="minorHAnsi"/>
          <w:color w:val="000000"/>
          <w:sz w:val="20"/>
          <w:szCs w:val="20"/>
        </w:rPr>
        <w:t xml:space="preserve"> en de (politieke) plannen voor het aankomende jaar</w:t>
      </w:r>
      <w:r w:rsidR="00220A09">
        <w:rPr>
          <w:rFonts w:asciiTheme="minorHAnsi" w:hAnsiTheme="minorHAnsi" w:cstheme="minorHAnsi"/>
          <w:color w:val="000000"/>
          <w:sz w:val="20"/>
          <w:szCs w:val="20"/>
        </w:rPr>
        <w:t xml:space="preserve">. </w:t>
      </w:r>
      <w:r w:rsidR="006442C1" w:rsidRPr="00D7144E">
        <w:rPr>
          <w:rFonts w:asciiTheme="minorHAnsi" w:hAnsiTheme="minorHAnsi" w:cstheme="minorHAnsi"/>
          <w:color w:val="000000"/>
          <w:sz w:val="20"/>
          <w:szCs w:val="20"/>
        </w:rPr>
        <w:t xml:space="preserve">De </w:t>
      </w:r>
      <w:r w:rsidR="006442C1" w:rsidRPr="00D7144E">
        <w:rPr>
          <w:rFonts w:asciiTheme="minorHAnsi" w:hAnsiTheme="minorHAnsi" w:cstheme="minorHAnsi"/>
          <w:sz w:val="20"/>
          <w:szCs w:val="20"/>
          <w:lang w:eastAsia="en-US"/>
        </w:rPr>
        <w:t xml:space="preserve">data </w:t>
      </w:r>
      <w:r w:rsidR="00BB49EC">
        <w:rPr>
          <w:rFonts w:asciiTheme="minorHAnsi" w:hAnsiTheme="minorHAnsi" w:cstheme="minorHAnsi"/>
          <w:sz w:val="20"/>
          <w:szCs w:val="20"/>
          <w:lang w:eastAsia="en-US"/>
        </w:rPr>
        <w:t xml:space="preserve">komen uit </w:t>
      </w:r>
      <w:r w:rsidR="006442C1" w:rsidRPr="00D7144E">
        <w:rPr>
          <w:rFonts w:asciiTheme="minorHAnsi" w:hAnsiTheme="minorHAnsi" w:cstheme="minorHAnsi"/>
          <w:sz w:val="20"/>
          <w:szCs w:val="20"/>
          <w:lang w:eastAsia="en-US"/>
        </w:rPr>
        <w:t xml:space="preserve">transacties via grote partijen </w:t>
      </w:r>
      <w:r w:rsidR="006442C1" w:rsidRPr="00D7144E">
        <w:rPr>
          <w:rFonts w:asciiTheme="minorHAnsi" w:hAnsiTheme="minorHAnsi" w:cstheme="minorHAnsi"/>
          <w:sz w:val="20"/>
          <w:szCs w:val="20"/>
        </w:rPr>
        <w:t xml:space="preserve">die </w:t>
      </w:r>
      <w:r w:rsidR="006442C1" w:rsidRPr="00D7144E">
        <w:rPr>
          <w:rFonts w:asciiTheme="minorHAnsi" w:hAnsiTheme="minorHAnsi" w:cstheme="minorHAnsi"/>
          <w:sz w:val="20"/>
          <w:szCs w:val="20"/>
          <w:lang w:eastAsia="en-US"/>
        </w:rPr>
        <w:t>langjarig in de huurwoningmarkt</w:t>
      </w:r>
      <w:r w:rsidR="006442C1" w:rsidRPr="00D7144E">
        <w:rPr>
          <w:rFonts w:asciiTheme="minorHAnsi" w:hAnsiTheme="minorHAnsi" w:cstheme="minorHAnsi"/>
          <w:sz w:val="20"/>
          <w:szCs w:val="20"/>
        </w:rPr>
        <w:t xml:space="preserve"> </w:t>
      </w:r>
      <w:r w:rsidR="006442C1" w:rsidRPr="00D7144E">
        <w:rPr>
          <w:rFonts w:asciiTheme="minorHAnsi" w:hAnsiTheme="minorHAnsi" w:cstheme="minorHAnsi"/>
          <w:sz w:val="20"/>
          <w:szCs w:val="20"/>
          <w:lang w:eastAsia="en-US"/>
        </w:rPr>
        <w:t>beleggen</w:t>
      </w:r>
      <w:r w:rsidR="006442C1" w:rsidRPr="00D7144E">
        <w:rPr>
          <w:rFonts w:asciiTheme="minorHAnsi" w:hAnsiTheme="minorHAnsi" w:cstheme="minorHAnsi"/>
          <w:sz w:val="20"/>
          <w:szCs w:val="20"/>
        </w:rPr>
        <w:t xml:space="preserve">. </w:t>
      </w:r>
      <w:r w:rsidR="00C35219" w:rsidRPr="00D7144E">
        <w:rPr>
          <w:rFonts w:asciiTheme="minorHAnsi" w:hAnsiTheme="minorHAnsi" w:cstheme="minorHAnsi"/>
          <w:sz w:val="20"/>
          <w:szCs w:val="20"/>
        </w:rPr>
        <w:t xml:space="preserve">Deze </w:t>
      </w:r>
      <w:r w:rsidR="006442C1" w:rsidRPr="00D7144E">
        <w:rPr>
          <w:rFonts w:asciiTheme="minorHAnsi" w:hAnsiTheme="minorHAnsi" w:cstheme="minorHAnsi"/>
          <w:sz w:val="20"/>
          <w:szCs w:val="20"/>
          <w:lang w:eastAsia="en-US"/>
        </w:rPr>
        <w:t xml:space="preserve">partijen </w:t>
      </w:r>
      <w:r w:rsidR="0054125B">
        <w:rPr>
          <w:rFonts w:asciiTheme="minorHAnsi" w:hAnsiTheme="minorHAnsi" w:cstheme="minorHAnsi"/>
          <w:sz w:val="20"/>
          <w:szCs w:val="20"/>
          <w:lang w:eastAsia="en-US"/>
        </w:rPr>
        <w:t>zijn</w:t>
      </w:r>
      <w:r w:rsidR="00841DE4">
        <w:rPr>
          <w:rFonts w:asciiTheme="minorHAnsi" w:hAnsiTheme="minorHAnsi" w:cstheme="minorHAnsi"/>
          <w:sz w:val="20"/>
          <w:szCs w:val="20"/>
          <w:lang w:eastAsia="en-US"/>
        </w:rPr>
        <w:t xml:space="preserve"> </w:t>
      </w:r>
      <w:r w:rsidR="006442C1" w:rsidRPr="00D7144E">
        <w:rPr>
          <w:rFonts w:asciiTheme="minorHAnsi" w:hAnsiTheme="minorHAnsi" w:cstheme="minorHAnsi"/>
          <w:sz w:val="20"/>
          <w:szCs w:val="20"/>
          <w:lang w:eastAsia="en-US"/>
        </w:rPr>
        <w:t>minder op</w:t>
      </w:r>
      <w:r w:rsidR="00C35219" w:rsidRPr="00D7144E">
        <w:rPr>
          <w:rFonts w:asciiTheme="minorHAnsi" w:hAnsiTheme="minorHAnsi" w:cstheme="minorHAnsi"/>
          <w:sz w:val="20"/>
          <w:szCs w:val="20"/>
        </w:rPr>
        <w:t xml:space="preserve"> </w:t>
      </w:r>
      <w:r w:rsidR="006442C1" w:rsidRPr="00D7144E">
        <w:rPr>
          <w:rFonts w:asciiTheme="minorHAnsi" w:hAnsiTheme="minorHAnsi" w:cstheme="minorHAnsi"/>
          <w:sz w:val="20"/>
          <w:szCs w:val="20"/>
          <w:lang w:eastAsia="en-US"/>
        </w:rPr>
        <w:t xml:space="preserve">zoek naar korte termijn rendement en de prijzen </w:t>
      </w:r>
      <w:r w:rsidR="00175B39" w:rsidRPr="00D7144E">
        <w:rPr>
          <w:rFonts w:asciiTheme="minorHAnsi" w:hAnsiTheme="minorHAnsi" w:cstheme="minorHAnsi"/>
          <w:sz w:val="20"/>
          <w:szCs w:val="20"/>
          <w:lang w:eastAsia="en-US"/>
        </w:rPr>
        <w:t xml:space="preserve">zijn </w:t>
      </w:r>
      <w:r w:rsidR="000B6D22">
        <w:rPr>
          <w:rFonts w:asciiTheme="minorHAnsi" w:hAnsiTheme="minorHAnsi" w:cstheme="minorHAnsi"/>
          <w:sz w:val="20"/>
          <w:szCs w:val="20"/>
          <w:lang w:eastAsia="en-US"/>
        </w:rPr>
        <w:t xml:space="preserve">daarmee </w:t>
      </w:r>
      <w:r w:rsidR="006442C1" w:rsidRPr="00D7144E">
        <w:rPr>
          <w:rFonts w:asciiTheme="minorHAnsi" w:hAnsiTheme="minorHAnsi" w:cstheme="minorHAnsi"/>
          <w:sz w:val="20"/>
          <w:szCs w:val="20"/>
          <w:lang w:eastAsia="en-US"/>
        </w:rPr>
        <w:t>over het algemeen stabieler</w:t>
      </w:r>
      <w:r w:rsidR="00175B39" w:rsidRPr="00D7144E">
        <w:rPr>
          <w:rFonts w:asciiTheme="minorHAnsi" w:hAnsiTheme="minorHAnsi" w:cstheme="minorHAnsi"/>
          <w:sz w:val="20"/>
          <w:szCs w:val="20"/>
          <w:lang w:eastAsia="en-US"/>
        </w:rPr>
        <w:t xml:space="preserve">. </w:t>
      </w:r>
    </w:p>
    <w:p w14:paraId="0BF8BE92" w14:textId="77777777" w:rsidR="00C13EB8" w:rsidRPr="00D7144E" w:rsidRDefault="00C13EB8" w:rsidP="00C13EB8">
      <w:pPr>
        <w:rPr>
          <w:rFonts w:asciiTheme="minorHAnsi" w:hAnsiTheme="minorHAnsi" w:cstheme="minorHAnsi"/>
          <w:color w:val="000000"/>
          <w:sz w:val="20"/>
          <w:szCs w:val="20"/>
        </w:rPr>
      </w:pPr>
    </w:p>
    <w:p w14:paraId="20E3D244" w14:textId="4E527372" w:rsidR="007950D8" w:rsidRPr="00D7144E" w:rsidRDefault="00C13EB8" w:rsidP="00C13EB8">
      <w:pPr>
        <w:rPr>
          <w:rFonts w:asciiTheme="minorHAnsi" w:hAnsiTheme="minorHAnsi" w:cstheme="minorHAnsi"/>
          <w:color w:val="000000"/>
          <w:sz w:val="20"/>
          <w:szCs w:val="20"/>
        </w:rPr>
      </w:pPr>
      <w:r w:rsidRPr="005737C1">
        <w:rPr>
          <w:rFonts w:asciiTheme="minorHAnsi" w:hAnsiTheme="minorHAnsi" w:cstheme="minorHAnsi"/>
          <w:sz w:val="20"/>
          <w:szCs w:val="20"/>
        </w:rPr>
        <w:t>Klik</w:t>
      </w:r>
      <w:r w:rsidR="003819A3" w:rsidRPr="005737C1">
        <w:rPr>
          <w:rFonts w:asciiTheme="minorHAnsi" w:hAnsiTheme="minorHAnsi" w:cstheme="minorHAnsi"/>
          <w:sz w:val="20"/>
          <w:szCs w:val="20"/>
        </w:rPr>
        <w:t xml:space="preserve"> </w:t>
      </w:r>
      <w:hyperlink r:id="rId12" w:history="1">
        <w:r w:rsidR="003819A3" w:rsidRPr="005737C1">
          <w:rPr>
            <w:rStyle w:val="Hyperlink"/>
            <w:rFonts w:asciiTheme="minorHAnsi" w:hAnsiTheme="minorHAnsi" w:cstheme="minorHAnsi"/>
            <w:color w:val="auto"/>
            <w:sz w:val="20"/>
            <w:szCs w:val="20"/>
          </w:rPr>
          <w:t>hier</w:t>
        </w:r>
      </w:hyperlink>
      <w:r w:rsidR="004C35CC" w:rsidRPr="005737C1">
        <w:rPr>
          <w:rFonts w:asciiTheme="minorHAnsi" w:hAnsiTheme="minorHAnsi" w:cstheme="minorHAnsi"/>
          <w:sz w:val="20"/>
          <w:szCs w:val="20"/>
        </w:rPr>
        <w:t xml:space="preserve"> </w:t>
      </w:r>
      <w:r w:rsidRPr="005737C1">
        <w:rPr>
          <w:rFonts w:asciiTheme="minorHAnsi" w:hAnsiTheme="minorHAnsi" w:cstheme="minorHAnsi"/>
          <w:sz w:val="20"/>
          <w:szCs w:val="20"/>
        </w:rPr>
        <w:t xml:space="preserve">voor </w:t>
      </w:r>
      <w:r w:rsidR="00A14E05">
        <w:rPr>
          <w:rFonts w:asciiTheme="minorHAnsi" w:hAnsiTheme="minorHAnsi" w:cstheme="minorHAnsi"/>
          <w:color w:val="000000"/>
          <w:sz w:val="20"/>
          <w:szCs w:val="20"/>
        </w:rPr>
        <w:t>het</w:t>
      </w:r>
      <w:r w:rsidRPr="00D7144E">
        <w:rPr>
          <w:rFonts w:asciiTheme="minorHAnsi" w:hAnsiTheme="minorHAnsi" w:cstheme="minorHAnsi"/>
          <w:color w:val="000000"/>
          <w:sz w:val="20"/>
          <w:szCs w:val="20"/>
        </w:rPr>
        <w:t xml:space="preserve"> bijbehorende </w:t>
      </w:r>
      <w:r w:rsidR="00A14E05">
        <w:rPr>
          <w:rFonts w:asciiTheme="minorHAnsi" w:hAnsiTheme="minorHAnsi" w:cstheme="minorHAnsi"/>
          <w:color w:val="000000"/>
          <w:sz w:val="20"/>
          <w:szCs w:val="20"/>
        </w:rPr>
        <w:t>rapport ‘Analyse van de dynamiek in de Nederlandse vrij sector huurmarkt in 2021’</w:t>
      </w:r>
      <w:r w:rsidRPr="00D7144E">
        <w:rPr>
          <w:rFonts w:asciiTheme="minorHAnsi" w:hAnsiTheme="minorHAnsi" w:cstheme="minorHAnsi"/>
          <w:color w:val="000000"/>
          <w:sz w:val="20"/>
          <w:szCs w:val="20"/>
        </w:rPr>
        <w:t>.</w:t>
      </w:r>
    </w:p>
    <w:p w14:paraId="65A5E6D7" w14:textId="0835A41C" w:rsidR="00C13EB8" w:rsidRPr="00C13EB8" w:rsidRDefault="003A473F" w:rsidP="00C13EB8">
      <w:pPr>
        <w:rPr>
          <w:rFonts w:asciiTheme="minorHAnsi" w:hAnsiTheme="minorHAnsi" w:cstheme="minorHAnsi"/>
          <w:color w:val="000000"/>
          <w:sz w:val="20"/>
          <w:szCs w:val="20"/>
        </w:rPr>
      </w:pPr>
      <w:r>
        <w:rPr>
          <w:rFonts w:asciiTheme="minorHAnsi" w:hAnsiTheme="minorHAnsi" w:cstheme="minorHAnsi"/>
          <w:color w:val="000000"/>
          <w:sz w:val="20"/>
          <w:szCs w:val="20"/>
        </w:rPr>
        <w:t>_________________________________________________________________________________________</w:t>
      </w:r>
    </w:p>
    <w:p w14:paraId="0F39F7AF" w14:textId="77777777" w:rsidR="00C13EB8" w:rsidRPr="00C13EB8" w:rsidRDefault="00C13EB8" w:rsidP="00C13EB8">
      <w:pPr>
        <w:rPr>
          <w:rFonts w:asciiTheme="minorHAnsi" w:hAnsiTheme="minorHAnsi" w:cstheme="minorHAnsi"/>
          <w:b/>
          <w:bCs/>
          <w:color w:val="000000"/>
          <w:sz w:val="20"/>
          <w:szCs w:val="20"/>
        </w:rPr>
      </w:pPr>
      <w:r w:rsidRPr="00C13EB8">
        <w:rPr>
          <w:rFonts w:asciiTheme="minorHAnsi" w:hAnsiTheme="minorHAnsi" w:cstheme="minorHAnsi"/>
          <w:b/>
          <w:bCs/>
          <w:color w:val="000000"/>
          <w:sz w:val="20"/>
          <w:szCs w:val="20"/>
        </w:rPr>
        <w:t>Noot voor de redactie</w:t>
      </w:r>
    </w:p>
    <w:p w14:paraId="046FED4F" w14:textId="78C99C32" w:rsidR="001E6C2C" w:rsidRPr="0020281C" w:rsidRDefault="00C13EB8" w:rsidP="009F6BEE">
      <w:pPr>
        <w:rPr>
          <w:rFonts w:asciiTheme="minorHAnsi" w:eastAsiaTheme="minorHAnsi" w:hAnsiTheme="minorHAnsi" w:cstheme="minorHAnsi"/>
          <w:sz w:val="20"/>
          <w:szCs w:val="20"/>
          <w:lang w:eastAsia="en-US"/>
        </w:rPr>
      </w:pPr>
      <w:r w:rsidRPr="00C13EB8">
        <w:rPr>
          <w:rFonts w:asciiTheme="minorHAnsi" w:hAnsiTheme="minorHAnsi" w:cstheme="minorHAnsi"/>
          <w:color w:val="000000"/>
          <w:sz w:val="20"/>
          <w:szCs w:val="20"/>
        </w:rPr>
        <w:t xml:space="preserve">Voor meer informatie, ook over de lokale huurmarkt(cijfers) kunt u contact opnemen met Marc van der Lee, NVM, tel. 06 2147 7627. </w:t>
      </w:r>
      <w:r w:rsidRPr="0020281C">
        <w:rPr>
          <w:rFonts w:asciiTheme="minorHAnsi" w:hAnsiTheme="minorHAnsi" w:cstheme="minorHAnsi"/>
          <w:color w:val="000000"/>
          <w:sz w:val="20"/>
          <w:szCs w:val="20"/>
        </w:rPr>
        <w:t xml:space="preserve">E-mail: </w:t>
      </w:r>
      <w:hyperlink r:id="rId13" w:history="1">
        <w:r w:rsidRPr="0020281C">
          <w:rPr>
            <w:rStyle w:val="Hyperlink"/>
            <w:rFonts w:asciiTheme="minorHAnsi" w:hAnsiTheme="minorHAnsi" w:cstheme="minorHAnsi"/>
            <w:sz w:val="20"/>
            <w:szCs w:val="20"/>
          </w:rPr>
          <w:t>m.vanderlee@nvm.nl</w:t>
        </w:r>
      </w:hyperlink>
      <w:r w:rsidRPr="0020281C">
        <w:rPr>
          <w:rFonts w:asciiTheme="minorHAnsi" w:hAnsiTheme="minorHAnsi" w:cstheme="minorHAnsi"/>
          <w:color w:val="000000"/>
          <w:sz w:val="20"/>
          <w:szCs w:val="20"/>
        </w:rPr>
        <w:t xml:space="preserve"> of met Ilse Kaandorp, VGM NL, tel. 030 3035 220 of 06 1089 2507. E-mail: </w:t>
      </w:r>
      <w:hyperlink r:id="rId14" w:history="1">
        <w:r w:rsidRPr="0020281C">
          <w:rPr>
            <w:rStyle w:val="Hyperlink"/>
            <w:rFonts w:asciiTheme="minorHAnsi" w:hAnsiTheme="minorHAnsi" w:cstheme="minorHAnsi"/>
            <w:sz w:val="20"/>
            <w:szCs w:val="20"/>
          </w:rPr>
          <w:t>i.kaandorp@vgm.nl</w:t>
        </w:r>
      </w:hyperlink>
      <w:r w:rsidRPr="0020281C">
        <w:rPr>
          <w:rFonts w:asciiTheme="minorHAnsi" w:hAnsiTheme="minorHAnsi" w:cstheme="minorHAnsi"/>
          <w:color w:val="000000"/>
          <w:sz w:val="20"/>
          <w:szCs w:val="20"/>
        </w:rPr>
        <w:t>.</w:t>
      </w:r>
    </w:p>
    <w:sectPr w:rsidR="001E6C2C" w:rsidRPr="0020281C">
      <w:headerReference w:type="even" r:id="rId15"/>
      <w:headerReference w:type="default" r:id="rId16"/>
      <w:footerReference w:type="even" r:id="rId17"/>
      <w:footerReference w:type="default" r:id="rId18"/>
      <w:headerReference w:type="first" r:id="rId19"/>
      <w:footerReference w:type="first" r:id="rId20"/>
      <w:pgSz w:w="11906" w:h="16838"/>
      <w:pgMar w:top="540" w:right="1418" w:bottom="1258" w:left="1418" w:header="708" w:footer="708" w:gutter="0"/>
      <w:paperSrc w:first="2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770C6" w14:textId="77777777" w:rsidR="00980CE9" w:rsidRDefault="00980CE9">
      <w:r>
        <w:separator/>
      </w:r>
    </w:p>
  </w:endnote>
  <w:endnote w:type="continuationSeparator" w:id="0">
    <w:p w14:paraId="70E3A4B5" w14:textId="77777777" w:rsidR="00980CE9" w:rsidRDefault="00980CE9">
      <w:r>
        <w:continuationSeparator/>
      </w:r>
    </w:p>
  </w:endnote>
  <w:endnote w:type="continuationNotice" w:id="1">
    <w:p w14:paraId="7AD87F10" w14:textId="77777777" w:rsidR="00980CE9" w:rsidRDefault="00980C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uli">
    <w:panose1 w:val="000005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04614" w14:textId="77777777" w:rsidR="00A139B3" w:rsidRDefault="00A139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51F92" w14:textId="77777777" w:rsidR="00A139B3" w:rsidRDefault="00A139B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3B0BF" w14:textId="77777777" w:rsidR="00A139B3" w:rsidRDefault="00A139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90983" w14:textId="77777777" w:rsidR="00980CE9" w:rsidRDefault="00980CE9">
      <w:r>
        <w:separator/>
      </w:r>
    </w:p>
  </w:footnote>
  <w:footnote w:type="continuationSeparator" w:id="0">
    <w:p w14:paraId="6C9AC4FB" w14:textId="77777777" w:rsidR="00980CE9" w:rsidRDefault="00980CE9">
      <w:r>
        <w:continuationSeparator/>
      </w:r>
    </w:p>
  </w:footnote>
  <w:footnote w:type="continuationNotice" w:id="1">
    <w:p w14:paraId="43D0D70A" w14:textId="77777777" w:rsidR="00980CE9" w:rsidRDefault="00980C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82BF4" w14:textId="77777777" w:rsidR="00A139B3" w:rsidRDefault="00A139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8450C" w14:textId="2DBF84F7" w:rsidR="00433712" w:rsidRPr="00795701" w:rsidRDefault="00433712" w:rsidP="00781D61">
    <w:pPr>
      <w:ind w:left="3540"/>
      <w:rPr>
        <w:rFonts w:ascii="Muli" w:hAnsi="Muli" w:cs="Arial"/>
        <w:b/>
        <w:color w:val="FF0000"/>
        <w:sz w:val="40"/>
        <w:szCs w:val="40"/>
      </w:rPr>
    </w:pPr>
    <w:r>
      <w:rPr>
        <w:rFonts w:ascii="Muli" w:hAnsi="Muli" w:cs="Arial"/>
        <w:b/>
        <w:noProof/>
        <w:color w:val="005AD2"/>
        <w:sz w:val="44"/>
        <w:szCs w:val="44"/>
      </w:rPr>
      <w:br/>
    </w:r>
    <w:r>
      <w:rPr>
        <w:rFonts w:ascii="Muli" w:hAnsi="Muli" w:cs="Arial"/>
        <w:b/>
        <w:noProof/>
        <w:color w:val="548DD4"/>
        <w:sz w:val="40"/>
        <w:szCs w:val="40"/>
      </w:rPr>
      <w:drawing>
        <wp:anchor distT="0" distB="0" distL="114300" distR="114300" simplePos="0" relativeHeight="251658241" behindDoc="0" locked="0" layoutInCell="1" allowOverlap="1" wp14:anchorId="19FAF764" wp14:editId="700A07FC">
          <wp:simplePos x="0" y="0"/>
          <wp:positionH relativeFrom="column">
            <wp:posOffset>705485</wp:posOffset>
          </wp:positionH>
          <wp:positionV relativeFrom="paragraph">
            <wp:posOffset>134620</wp:posOffset>
          </wp:positionV>
          <wp:extent cx="1485900" cy="714375"/>
          <wp:effectExtent l="0" t="0" r="0" b="952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7143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415547B" wp14:editId="06CE63AF">
          <wp:simplePos x="0" y="0"/>
          <wp:positionH relativeFrom="column">
            <wp:posOffset>-219075</wp:posOffset>
          </wp:positionH>
          <wp:positionV relativeFrom="page">
            <wp:posOffset>257175</wp:posOffset>
          </wp:positionV>
          <wp:extent cx="958215" cy="1209675"/>
          <wp:effectExtent l="0" t="0" r="0" b="0"/>
          <wp:wrapSquare wrapText="bothSides"/>
          <wp:docPr id="1"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8215" cy="1209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uli" w:hAnsi="Muli" w:cs="Arial"/>
        <w:b/>
        <w:noProof/>
        <w:color w:val="005AD2"/>
        <w:sz w:val="44"/>
        <w:szCs w:val="44"/>
      </w:rPr>
      <w:tab/>
    </w:r>
    <w:r>
      <w:rPr>
        <w:rFonts w:ascii="Muli" w:hAnsi="Muli" w:cs="Arial"/>
        <w:b/>
        <w:noProof/>
        <w:color w:val="005AD2"/>
        <w:sz w:val="44"/>
        <w:szCs w:val="44"/>
      </w:rPr>
      <w:tab/>
    </w:r>
    <w:r>
      <w:rPr>
        <w:rFonts w:ascii="Muli" w:hAnsi="Muli" w:cs="Arial"/>
        <w:b/>
        <w:noProof/>
        <w:color w:val="005AD2"/>
        <w:sz w:val="44"/>
        <w:szCs w:val="44"/>
      </w:rPr>
      <w:tab/>
      <w:t>Persbericht</w:t>
    </w:r>
    <w:r w:rsidRPr="00A57049">
      <w:rPr>
        <w:rFonts w:ascii="Muli" w:hAnsi="Muli" w:cs="Arial"/>
        <w:b/>
        <w:noProof/>
        <w:color w:val="548DD4"/>
        <w:sz w:val="40"/>
        <w:szCs w:val="40"/>
      </w:rPr>
      <w:tab/>
    </w:r>
    <w:r w:rsidRPr="00A57049">
      <w:rPr>
        <w:rFonts w:ascii="Muli" w:hAnsi="Muli" w:cs="Arial"/>
        <w:b/>
        <w:noProof/>
        <w:color w:val="548DD4"/>
        <w:sz w:val="40"/>
        <w:szCs w:val="40"/>
      </w:rPr>
      <w:tab/>
    </w:r>
  </w:p>
  <w:p w14:paraId="67DDBDAC" w14:textId="5CF34B20" w:rsidR="00433712" w:rsidRDefault="0043371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040D3" w14:textId="77777777" w:rsidR="00A139B3" w:rsidRDefault="00A139B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47AE1"/>
    <w:multiLevelType w:val="hybridMultilevel"/>
    <w:tmpl w:val="D0F009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1B34267"/>
    <w:multiLevelType w:val="hybridMultilevel"/>
    <w:tmpl w:val="40546A3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87E687E"/>
    <w:multiLevelType w:val="hybridMultilevel"/>
    <w:tmpl w:val="34B8CE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77B7026E"/>
    <w:multiLevelType w:val="hybridMultilevel"/>
    <w:tmpl w:val="9762372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449"/>
    <w:rsid w:val="00000CD3"/>
    <w:rsid w:val="000035F5"/>
    <w:rsid w:val="00004CD9"/>
    <w:rsid w:val="0001584C"/>
    <w:rsid w:val="00017ACD"/>
    <w:rsid w:val="00027455"/>
    <w:rsid w:val="00032C99"/>
    <w:rsid w:val="000332FB"/>
    <w:rsid w:val="00034C88"/>
    <w:rsid w:val="00035EE7"/>
    <w:rsid w:val="00040818"/>
    <w:rsid w:val="00042256"/>
    <w:rsid w:val="00043878"/>
    <w:rsid w:val="00045529"/>
    <w:rsid w:val="0004669A"/>
    <w:rsid w:val="000477DB"/>
    <w:rsid w:val="000508D6"/>
    <w:rsid w:val="00053140"/>
    <w:rsid w:val="00055728"/>
    <w:rsid w:val="000564A1"/>
    <w:rsid w:val="000618C1"/>
    <w:rsid w:val="0006279D"/>
    <w:rsid w:val="00066954"/>
    <w:rsid w:val="00070682"/>
    <w:rsid w:val="00070F38"/>
    <w:rsid w:val="00073241"/>
    <w:rsid w:val="00073DFE"/>
    <w:rsid w:val="000747DA"/>
    <w:rsid w:val="000749F1"/>
    <w:rsid w:val="000754A8"/>
    <w:rsid w:val="00075CE1"/>
    <w:rsid w:val="00077335"/>
    <w:rsid w:val="0008096F"/>
    <w:rsid w:val="00082DDF"/>
    <w:rsid w:val="00086B67"/>
    <w:rsid w:val="00087733"/>
    <w:rsid w:val="00087D21"/>
    <w:rsid w:val="000933A5"/>
    <w:rsid w:val="00095C2B"/>
    <w:rsid w:val="00096AC9"/>
    <w:rsid w:val="0009757A"/>
    <w:rsid w:val="000A0923"/>
    <w:rsid w:val="000A0B12"/>
    <w:rsid w:val="000A5FE1"/>
    <w:rsid w:val="000B38EB"/>
    <w:rsid w:val="000B49D4"/>
    <w:rsid w:val="000B50FC"/>
    <w:rsid w:val="000B5E7E"/>
    <w:rsid w:val="000B6D22"/>
    <w:rsid w:val="000C1354"/>
    <w:rsid w:val="000C611B"/>
    <w:rsid w:val="000D12E8"/>
    <w:rsid w:val="000D3BC6"/>
    <w:rsid w:val="000D526B"/>
    <w:rsid w:val="000D6DF7"/>
    <w:rsid w:val="000D7C01"/>
    <w:rsid w:val="000E254C"/>
    <w:rsid w:val="000E7DE4"/>
    <w:rsid w:val="000F1663"/>
    <w:rsid w:val="000F22C3"/>
    <w:rsid w:val="000F28E1"/>
    <w:rsid w:val="000F622A"/>
    <w:rsid w:val="00100007"/>
    <w:rsid w:val="0010478F"/>
    <w:rsid w:val="0011127A"/>
    <w:rsid w:val="00112636"/>
    <w:rsid w:val="00116BDF"/>
    <w:rsid w:val="0012193C"/>
    <w:rsid w:val="00125EAA"/>
    <w:rsid w:val="0013159A"/>
    <w:rsid w:val="00131C18"/>
    <w:rsid w:val="00133896"/>
    <w:rsid w:val="0013400A"/>
    <w:rsid w:val="001352AE"/>
    <w:rsid w:val="0013623A"/>
    <w:rsid w:val="00140904"/>
    <w:rsid w:val="00141D46"/>
    <w:rsid w:val="0014333B"/>
    <w:rsid w:val="00144588"/>
    <w:rsid w:val="00145C88"/>
    <w:rsid w:val="0014692E"/>
    <w:rsid w:val="00146B6E"/>
    <w:rsid w:val="001554E3"/>
    <w:rsid w:val="00160DA5"/>
    <w:rsid w:val="001631D7"/>
    <w:rsid w:val="00172161"/>
    <w:rsid w:val="0017416A"/>
    <w:rsid w:val="00175B39"/>
    <w:rsid w:val="00175FE0"/>
    <w:rsid w:val="00177D7D"/>
    <w:rsid w:val="0018301F"/>
    <w:rsid w:val="00190FC9"/>
    <w:rsid w:val="0019196C"/>
    <w:rsid w:val="001A0E8C"/>
    <w:rsid w:val="001A1DDF"/>
    <w:rsid w:val="001A2013"/>
    <w:rsid w:val="001A45B9"/>
    <w:rsid w:val="001A65AB"/>
    <w:rsid w:val="001A6622"/>
    <w:rsid w:val="001A73BA"/>
    <w:rsid w:val="001A7851"/>
    <w:rsid w:val="001B0D62"/>
    <w:rsid w:val="001B62C2"/>
    <w:rsid w:val="001B6743"/>
    <w:rsid w:val="001B7A6E"/>
    <w:rsid w:val="001C0C71"/>
    <w:rsid w:val="001C3B7B"/>
    <w:rsid w:val="001C4820"/>
    <w:rsid w:val="001C5951"/>
    <w:rsid w:val="001E1DD6"/>
    <w:rsid w:val="001E295C"/>
    <w:rsid w:val="001E6C2C"/>
    <w:rsid w:val="001F1460"/>
    <w:rsid w:val="001F28B5"/>
    <w:rsid w:val="001F4333"/>
    <w:rsid w:val="001F4C62"/>
    <w:rsid w:val="001F5A9C"/>
    <w:rsid w:val="002000BE"/>
    <w:rsid w:val="00201602"/>
    <w:rsid w:val="0020281C"/>
    <w:rsid w:val="002032B3"/>
    <w:rsid w:val="00203C0C"/>
    <w:rsid w:val="00204BA4"/>
    <w:rsid w:val="00210855"/>
    <w:rsid w:val="0021159B"/>
    <w:rsid w:val="00213979"/>
    <w:rsid w:val="00213992"/>
    <w:rsid w:val="002152E7"/>
    <w:rsid w:val="0021654A"/>
    <w:rsid w:val="00216F1D"/>
    <w:rsid w:val="0022082F"/>
    <w:rsid w:val="00220A09"/>
    <w:rsid w:val="0022329F"/>
    <w:rsid w:val="00225223"/>
    <w:rsid w:val="00230FDE"/>
    <w:rsid w:val="002324A9"/>
    <w:rsid w:val="0023767C"/>
    <w:rsid w:val="002412E4"/>
    <w:rsid w:val="00241A3A"/>
    <w:rsid w:val="00241C1D"/>
    <w:rsid w:val="00241DFE"/>
    <w:rsid w:val="00242D7A"/>
    <w:rsid w:val="00245519"/>
    <w:rsid w:val="00245EB6"/>
    <w:rsid w:val="002503DF"/>
    <w:rsid w:val="00254985"/>
    <w:rsid w:val="00257CBA"/>
    <w:rsid w:val="00261FEE"/>
    <w:rsid w:val="002648AC"/>
    <w:rsid w:val="00264FD3"/>
    <w:rsid w:val="002668A1"/>
    <w:rsid w:val="00266C10"/>
    <w:rsid w:val="0026734D"/>
    <w:rsid w:val="002741CC"/>
    <w:rsid w:val="002744F1"/>
    <w:rsid w:val="002772A1"/>
    <w:rsid w:val="002802CD"/>
    <w:rsid w:val="0029387B"/>
    <w:rsid w:val="0029407E"/>
    <w:rsid w:val="00295BE8"/>
    <w:rsid w:val="0029695A"/>
    <w:rsid w:val="00296A0B"/>
    <w:rsid w:val="002A46C1"/>
    <w:rsid w:val="002A5214"/>
    <w:rsid w:val="002B007C"/>
    <w:rsid w:val="002B0513"/>
    <w:rsid w:val="002B1E86"/>
    <w:rsid w:val="002B30E4"/>
    <w:rsid w:val="002C1A1D"/>
    <w:rsid w:val="002C747B"/>
    <w:rsid w:val="002C75FA"/>
    <w:rsid w:val="002D1894"/>
    <w:rsid w:val="002D671B"/>
    <w:rsid w:val="002D7011"/>
    <w:rsid w:val="002D72FD"/>
    <w:rsid w:val="002D7435"/>
    <w:rsid w:val="002E28DC"/>
    <w:rsid w:val="002E3B31"/>
    <w:rsid w:val="002E49AE"/>
    <w:rsid w:val="002E4F30"/>
    <w:rsid w:val="002F0873"/>
    <w:rsid w:val="002F2493"/>
    <w:rsid w:val="002F2AEC"/>
    <w:rsid w:val="002F2EC0"/>
    <w:rsid w:val="002F616D"/>
    <w:rsid w:val="002F7C7F"/>
    <w:rsid w:val="00300B20"/>
    <w:rsid w:val="003019FA"/>
    <w:rsid w:val="00301ABE"/>
    <w:rsid w:val="0030214E"/>
    <w:rsid w:val="00303CAD"/>
    <w:rsid w:val="003041CD"/>
    <w:rsid w:val="00305898"/>
    <w:rsid w:val="003165E6"/>
    <w:rsid w:val="00316784"/>
    <w:rsid w:val="00316EAD"/>
    <w:rsid w:val="00320C33"/>
    <w:rsid w:val="003229B0"/>
    <w:rsid w:val="003259B8"/>
    <w:rsid w:val="00326FE8"/>
    <w:rsid w:val="00327136"/>
    <w:rsid w:val="003302FF"/>
    <w:rsid w:val="00330923"/>
    <w:rsid w:val="00331B39"/>
    <w:rsid w:val="0033585F"/>
    <w:rsid w:val="00335DFD"/>
    <w:rsid w:val="00337238"/>
    <w:rsid w:val="00337465"/>
    <w:rsid w:val="00337B75"/>
    <w:rsid w:val="003434A9"/>
    <w:rsid w:val="00352BA6"/>
    <w:rsid w:val="00356B77"/>
    <w:rsid w:val="00357C2C"/>
    <w:rsid w:val="00360449"/>
    <w:rsid w:val="0036357E"/>
    <w:rsid w:val="0036583D"/>
    <w:rsid w:val="00365A18"/>
    <w:rsid w:val="003670AB"/>
    <w:rsid w:val="00370658"/>
    <w:rsid w:val="003706C7"/>
    <w:rsid w:val="00371878"/>
    <w:rsid w:val="00371D90"/>
    <w:rsid w:val="00372633"/>
    <w:rsid w:val="0038123D"/>
    <w:rsid w:val="003819A3"/>
    <w:rsid w:val="00381F69"/>
    <w:rsid w:val="003840E3"/>
    <w:rsid w:val="00386AE6"/>
    <w:rsid w:val="003937C1"/>
    <w:rsid w:val="003952D8"/>
    <w:rsid w:val="003959C7"/>
    <w:rsid w:val="003A0021"/>
    <w:rsid w:val="003A46D8"/>
    <w:rsid w:val="003A473F"/>
    <w:rsid w:val="003A488F"/>
    <w:rsid w:val="003A48CD"/>
    <w:rsid w:val="003B1164"/>
    <w:rsid w:val="003B7E90"/>
    <w:rsid w:val="003C1E55"/>
    <w:rsid w:val="003C2893"/>
    <w:rsid w:val="003C7993"/>
    <w:rsid w:val="003D069C"/>
    <w:rsid w:val="003D13F3"/>
    <w:rsid w:val="003D472D"/>
    <w:rsid w:val="003D4D8B"/>
    <w:rsid w:val="003D59BB"/>
    <w:rsid w:val="003D6BE5"/>
    <w:rsid w:val="003E3518"/>
    <w:rsid w:val="003E528A"/>
    <w:rsid w:val="003E6B5B"/>
    <w:rsid w:val="003E6DB4"/>
    <w:rsid w:val="003F1366"/>
    <w:rsid w:val="003F337A"/>
    <w:rsid w:val="003F5731"/>
    <w:rsid w:val="003F6E54"/>
    <w:rsid w:val="0040198F"/>
    <w:rsid w:val="00403393"/>
    <w:rsid w:val="004076A2"/>
    <w:rsid w:val="00410802"/>
    <w:rsid w:val="004129CB"/>
    <w:rsid w:val="00412BA2"/>
    <w:rsid w:val="004210A2"/>
    <w:rsid w:val="00422AC7"/>
    <w:rsid w:val="0042664D"/>
    <w:rsid w:val="00426906"/>
    <w:rsid w:val="00431AC4"/>
    <w:rsid w:val="00431D04"/>
    <w:rsid w:val="00433712"/>
    <w:rsid w:val="004458E1"/>
    <w:rsid w:val="00445C92"/>
    <w:rsid w:val="00447505"/>
    <w:rsid w:val="004505C3"/>
    <w:rsid w:val="00451247"/>
    <w:rsid w:val="00452813"/>
    <w:rsid w:val="00453F6C"/>
    <w:rsid w:val="00454431"/>
    <w:rsid w:val="0045493C"/>
    <w:rsid w:val="00457377"/>
    <w:rsid w:val="00457FF4"/>
    <w:rsid w:val="00462536"/>
    <w:rsid w:val="00462712"/>
    <w:rsid w:val="00471FF6"/>
    <w:rsid w:val="00472803"/>
    <w:rsid w:val="004733EF"/>
    <w:rsid w:val="00473AA7"/>
    <w:rsid w:val="00481436"/>
    <w:rsid w:val="00484ECD"/>
    <w:rsid w:val="00486FED"/>
    <w:rsid w:val="0048799C"/>
    <w:rsid w:val="00492E26"/>
    <w:rsid w:val="0049332B"/>
    <w:rsid w:val="00494778"/>
    <w:rsid w:val="0049734F"/>
    <w:rsid w:val="004A04DD"/>
    <w:rsid w:val="004A42A9"/>
    <w:rsid w:val="004B0972"/>
    <w:rsid w:val="004B223D"/>
    <w:rsid w:val="004B77BC"/>
    <w:rsid w:val="004B77C7"/>
    <w:rsid w:val="004C00EA"/>
    <w:rsid w:val="004C35CC"/>
    <w:rsid w:val="004C3EF0"/>
    <w:rsid w:val="004C522E"/>
    <w:rsid w:val="004C7D09"/>
    <w:rsid w:val="004D010B"/>
    <w:rsid w:val="004D6210"/>
    <w:rsid w:val="004E00F0"/>
    <w:rsid w:val="004E02C8"/>
    <w:rsid w:val="004E3742"/>
    <w:rsid w:val="004E6DB7"/>
    <w:rsid w:val="004F6246"/>
    <w:rsid w:val="004F6A04"/>
    <w:rsid w:val="00503016"/>
    <w:rsid w:val="0050625A"/>
    <w:rsid w:val="0050796A"/>
    <w:rsid w:val="00512388"/>
    <w:rsid w:val="00512CB7"/>
    <w:rsid w:val="00513FD9"/>
    <w:rsid w:val="005155B2"/>
    <w:rsid w:val="00515A94"/>
    <w:rsid w:val="00521D0A"/>
    <w:rsid w:val="00522D69"/>
    <w:rsid w:val="00526420"/>
    <w:rsid w:val="00532FC3"/>
    <w:rsid w:val="00536262"/>
    <w:rsid w:val="005372AA"/>
    <w:rsid w:val="00537C40"/>
    <w:rsid w:val="0054125B"/>
    <w:rsid w:val="00543466"/>
    <w:rsid w:val="00552066"/>
    <w:rsid w:val="00553C2D"/>
    <w:rsid w:val="00554F93"/>
    <w:rsid w:val="005601F7"/>
    <w:rsid w:val="005609B4"/>
    <w:rsid w:val="005614AC"/>
    <w:rsid w:val="00562238"/>
    <w:rsid w:val="00563BD9"/>
    <w:rsid w:val="00565104"/>
    <w:rsid w:val="0056683F"/>
    <w:rsid w:val="005737C1"/>
    <w:rsid w:val="00580F51"/>
    <w:rsid w:val="00586B9C"/>
    <w:rsid w:val="00586E09"/>
    <w:rsid w:val="005901AA"/>
    <w:rsid w:val="00590F1F"/>
    <w:rsid w:val="00593E1A"/>
    <w:rsid w:val="00594246"/>
    <w:rsid w:val="0059501B"/>
    <w:rsid w:val="005979B2"/>
    <w:rsid w:val="005A2811"/>
    <w:rsid w:val="005A45EC"/>
    <w:rsid w:val="005B01E7"/>
    <w:rsid w:val="005B1072"/>
    <w:rsid w:val="005B1177"/>
    <w:rsid w:val="005B1F90"/>
    <w:rsid w:val="005B2DCE"/>
    <w:rsid w:val="005B42B3"/>
    <w:rsid w:val="005B51F2"/>
    <w:rsid w:val="005B60B7"/>
    <w:rsid w:val="005C41F9"/>
    <w:rsid w:val="005C7A46"/>
    <w:rsid w:val="005D1DCC"/>
    <w:rsid w:val="005D3F11"/>
    <w:rsid w:val="005D6DB9"/>
    <w:rsid w:val="005E0E0B"/>
    <w:rsid w:val="005E194B"/>
    <w:rsid w:val="005E4BDC"/>
    <w:rsid w:val="005E638A"/>
    <w:rsid w:val="005F21FF"/>
    <w:rsid w:val="005F6E51"/>
    <w:rsid w:val="005F7BFF"/>
    <w:rsid w:val="006001BD"/>
    <w:rsid w:val="006013A9"/>
    <w:rsid w:val="00601909"/>
    <w:rsid w:val="00602332"/>
    <w:rsid w:val="00610C18"/>
    <w:rsid w:val="00611044"/>
    <w:rsid w:val="00611523"/>
    <w:rsid w:val="0061508E"/>
    <w:rsid w:val="00616EE4"/>
    <w:rsid w:val="00617F9D"/>
    <w:rsid w:val="00621B23"/>
    <w:rsid w:val="00623ADF"/>
    <w:rsid w:val="00624ECC"/>
    <w:rsid w:val="00632643"/>
    <w:rsid w:val="00634509"/>
    <w:rsid w:val="006354F1"/>
    <w:rsid w:val="00635778"/>
    <w:rsid w:val="00636E23"/>
    <w:rsid w:val="00636ECC"/>
    <w:rsid w:val="006404A3"/>
    <w:rsid w:val="00642752"/>
    <w:rsid w:val="006442C1"/>
    <w:rsid w:val="00645117"/>
    <w:rsid w:val="00652899"/>
    <w:rsid w:val="00654678"/>
    <w:rsid w:val="0065485B"/>
    <w:rsid w:val="00654FB4"/>
    <w:rsid w:val="006571DC"/>
    <w:rsid w:val="00657496"/>
    <w:rsid w:val="00660BA0"/>
    <w:rsid w:val="00660DD9"/>
    <w:rsid w:val="006625F6"/>
    <w:rsid w:val="00666A5E"/>
    <w:rsid w:val="00670AAB"/>
    <w:rsid w:val="0067314A"/>
    <w:rsid w:val="006734B5"/>
    <w:rsid w:val="00676500"/>
    <w:rsid w:val="006779FB"/>
    <w:rsid w:val="00680DA2"/>
    <w:rsid w:val="0068599F"/>
    <w:rsid w:val="006859E8"/>
    <w:rsid w:val="0068704F"/>
    <w:rsid w:val="00687BBC"/>
    <w:rsid w:val="00687E89"/>
    <w:rsid w:val="00692470"/>
    <w:rsid w:val="00696523"/>
    <w:rsid w:val="00697F9D"/>
    <w:rsid w:val="006A0365"/>
    <w:rsid w:val="006B171A"/>
    <w:rsid w:val="006B26F3"/>
    <w:rsid w:val="006C1828"/>
    <w:rsid w:val="006C6655"/>
    <w:rsid w:val="006D0297"/>
    <w:rsid w:val="006D5379"/>
    <w:rsid w:val="006E205E"/>
    <w:rsid w:val="006E3BD6"/>
    <w:rsid w:val="006E6BB5"/>
    <w:rsid w:val="006E6EC0"/>
    <w:rsid w:val="006E7A0A"/>
    <w:rsid w:val="006F2352"/>
    <w:rsid w:val="006F2BD5"/>
    <w:rsid w:val="006F31BB"/>
    <w:rsid w:val="006F3F4D"/>
    <w:rsid w:val="006F5395"/>
    <w:rsid w:val="006F6DEA"/>
    <w:rsid w:val="00700DCF"/>
    <w:rsid w:val="00701075"/>
    <w:rsid w:val="00702126"/>
    <w:rsid w:val="0070480F"/>
    <w:rsid w:val="00704ADD"/>
    <w:rsid w:val="00705879"/>
    <w:rsid w:val="00713CAC"/>
    <w:rsid w:val="00714C37"/>
    <w:rsid w:val="00715CB6"/>
    <w:rsid w:val="00717A63"/>
    <w:rsid w:val="00717C67"/>
    <w:rsid w:val="00721CAC"/>
    <w:rsid w:val="00726529"/>
    <w:rsid w:val="00726C94"/>
    <w:rsid w:val="007270D0"/>
    <w:rsid w:val="007314AB"/>
    <w:rsid w:val="00731F2F"/>
    <w:rsid w:val="00732859"/>
    <w:rsid w:val="00732CB0"/>
    <w:rsid w:val="007340FA"/>
    <w:rsid w:val="00734F79"/>
    <w:rsid w:val="00740E32"/>
    <w:rsid w:val="00742976"/>
    <w:rsid w:val="00743620"/>
    <w:rsid w:val="00743A2F"/>
    <w:rsid w:val="00743A4B"/>
    <w:rsid w:val="00745430"/>
    <w:rsid w:val="00750490"/>
    <w:rsid w:val="00755754"/>
    <w:rsid w:val="007562DF"/>
    <w:rsid w:val="00757AD2"/>
    <w:rsid w:val="00760F98"/>
    <w:rsid w:val="0076267D"/>
    <w:rsid w:val="0076312F"/>
    <w:rsid w:val="00763977"/>
    <w:rsid w:val="00767045"/>
    <w:rsid w:val="007743D7"/>
    <w:rsid w:val="007764E6"/>
    <w:rsid w:val="007817A7"/>
    <w:rsid w:val="00781CD4"/>
    <w:rsid w:val="00781D61"/>
    <w:rsid w:val="00781F04"/>
    <w:rsid w:val="007846C0"/>
    <w:rsid w:val="00784C2B"/>
    <w:rsid w:val="00784CF6"/>
    <w:rsid w:val="007871CD"/>
    <w:rsid w:val="00787BF3"/>
    <w:rsid w:val="00792CE2"/>
    <w:rsid w:val="007950D8"/>
    <w:rsid w:val="00795701"/>
    <w:rsid w:val="00797821"/>
    <w:rsid w:val="007A0E29"/>
    <w:rsid w:val="007A18AB"/>
    <w:rsid w:val="007A3CED"/>
    <w:rsid w:val="007A3E93"/>
    <w:rsid w:val="007A5099"/>
    <w:rsid w:val="007A74A6"/>
    <w:rsid w:val="007B3576"/>
    <w:rsid w:val="007B3A33"/>
    <w:rsid w:val="007B3C3D"/>
    <w:rsid w:val="007B3F1F"/>
    <w:rsid w:val="007B409F"/>
    <w:rsid w:val="007B69AD"/>
    <w:rsid w:val="007B7DA8"/>
    <w:rsid w:val="007B7EF2"/>
    <w:rsid w:val="007C214A"/>
    <w:rsid w:val="007C22C2"/>
    <w:rsid w:val="007C25D8"/>
    <w:rsid w:val="007C52CD"/>
    <w:rsid w:val="007D05EC"/>
    <w:rsid w:val="007D25DF"/>
    <w:rsid w:val="007D60E4"/>
    <w:rsid w:val="007D62E7"/>
    <w:rsid w:val="007D6694"/>
    <w:rsid w:val="007E2BDA"/>
    <w:rsid w:val="007E2E07"/>
    <w:rsid w:val="007E65ED"/>
    <w:rsid w:val="007E6E44"/>
    <w:rsid w:val="007E7BEC"/>
    <w:rsid w:val="007F3A2E"/>
    <w:rsid w:val="007F62B3"/>
    <w:rsid w:val="007F68F9"/>
    <w:rsid w:val="007F75EA"/>
    <w:rsid w:val="00805447"/>
    <w:rsid w:val="0080574A"/>
    <w:rsid w:val="0080601F"/>
    <w:rsid w:val="00807FCF"/>
    <w:rsid w:val="00812093"/>
    <w:rsid w:val="00813ABA"/>
    <w:rsid w:val="00813BB2"/>
    <w:rsid w:val="00813C04"/>
    <w:rsid w:val="00814975"/>
    <w:rsid w:val="00815FBD"/>
    <w:rsid w:val="008162B5"/>
    <w:rsid w:val="00816325"/>
    <w:rsid w:val="008164F7"/>
    <w:rsid w:val="0081700F"/>
    <w:rsid w:val="00820F55"/>
    <w:rsid w:val="008213D1"/>
    <w:rsid w:val="00821832"/>
    <w:rsid w:val="00821F51"/>
    <w:rsid w:val="00822B76"/>
    <w:rsid w:val="008260E8"/>
    <w:rsid w:val="00826516"/>
    <w:rsid w:val="00826898"/>
    <w:rsid w:val="00826D3D"/>
    <w:rsid w:val="008311C0"/>
    <w:rsid w:val="00834006"/>
    <w:rsid w:val="00835DDB"/>
    <w:rsid w:val="00841DE4"/>
    <w:rsid w:val="00841F62"/>
    <w:rsid w:val="00843FE4"/>
    <w:rsid w:val="00844C21"/>
    <w:rsid w:val="0084607E"/>
    <w:rsid w:val="00846E2C"/>
    <w:rsid w:val="00850FB8"/>
    <w:rsid w:val="00853FB1"/>
    <w:rsid w:val="0085537E"/>
    <w:rsid w:val="00857AD7"/>
    <w:rsid w:val="00861C53"/>
    <w:rsid w:val="008620A5"/>
    <w:rsid w:val="008662DC"/>
    <w:rsid w:val="0087063A"/>
    <w:rsid w:val="0087116E"/>
    <w:rsid w:val="00871A36"/>
    <w:rsid w:val="00872690"/>
    <w:rsid w:val="0087481B"/>
    <w:rsid w:val="0088484E"/>
    <w:rsid w:val="008853D8"/>
    <w:rsid w:val="008853F9"/>
    <w:rsid w:val="00891F83"/>
    <w:rsid w:val="0089379D"/>
    <w:rsid w:val="0089502C"/>
    <w:rsid w:val="00897571"/>
    <w:rsid w:val="008A41F5"/>
    <w:rsid w:val="008A4357"/>
    <w:rsid w:val="008A4BAB"/>
    <w:rsid w:val="008A5DD6"/>
    <w:rsid w:val="008B24BD"/>
    <w:rsid w:val="008B44BB"/>
    <w:rsid w:val="008B696B"/>
    <w:rsid w:val="008D05C0"/>
    <w:rsid w:val="008D1415"/>
    <w:rsid w:val="008D23E7"/>
    <w:rsid w:val="008D2418"/>
    <w:rsid w:val="008D40FE"/>
    <w:rsid w:val="008D4D73"/>
    <w:rsid w:val="008D5A1D"/>
    <w:rsid w:val="008D5BD1"/>
    <w:rsid w:val="008D76C1"/>
    <w:rsid w:val="008E163B"/>
    <w:rsid w:val="008E3ED2"/>
    <w:rsid w:val="008E5AED"/>
    <w:rsid w:val="008E6818"/>
    <w:rsid w:val="008F5514"/>
    <w:rsid w:val="008F6C6E"/>
    <w:rsid w:val="008F71D0"/>
    <w:rsid w:val="00901223"/>
    <w:rsid w:val="00902610"/>
    <w:rsid w:val="009027EE"/>
    <w:rsid w:val="00904148"/>
    <w:rsid w:val="009041FA"/>
    <w:rsid w:val="00910BF3"/>
    <w:rsid w:val="00910DB7"/>
    <w:rsid w:val="00911373"/>
    <w:rsid w:val="0091550B"/>
    <w:rsid w:val="00915757"/>
    <w:rsid w:val="00917489"/>
    <w:rsid w:val="009178F1"/>
    <w:rsid w:val="00920BFB"/>
    <w:rsid w:val="0092199A"/>
    <w:rsid w:val="0092463B"/>
    <w:rsid w:val="00925697"/>
    <w:rsid w:val="009268A9"/>
    <w:rsid w:val="00926A54"/>
    <w:rsid w:val="00926EAD"/>
    <w:rsid w:val="00927BA0"/>
    <w:rsid w:val="00931536"/>
    <w:rsid w:val="00932C01"/>
    <w:rsid w:val="00932DAF"/>
    <w:rsid w:val="00933089"/>
    <w:rsid w:val="009427F3"/>
    <w:rsid w:val="00942D8E"/>
    <w:rsid w:val="009514D9"/>
    <w:rsid w:val="00951C8E"/>
    <w:rsid w:val="00953581"/>
    <w:rsid w:val="00953D1A"/>
    <w:rsid w:val="00954068"/>
    <w:rsid w:val="00957D9E"/>
    <w:rsid w:val="0096012A"/>
    <w:rsid w:val="00960EF0"/>
    <w:rsid w:val="00962007"/>
    <w:rsid w:val="00963D65"/>
    <w:rsid w:val="0096584D"/>
    <w:rsid w:val="0096670D"/>
    <w:rsid w:val="00971548"/>
    <w:rsid w:val="009731F9"/>
    <w:rsid w:val="00973630"/>
    <w:rsid w:val="0097552F"/>
    <w:rsid w:val="009759E7"/>
    <w:rsid w:val="00975FB3"/>
    <w:rsid w:val="00980CE9"/>
    <w:rsid w:val="00981EF2"/>
    <w:rsid w:val="00982969"/>
    <w:rsid w:val="009870A7"/>
    <w:rsid w:val="00992700"/>
    <w:rsid w:val="009975F0"/>
    <w:rsid w:val="00997BE8"/>
    <w:rsid w:val="00997DEA"/>
    <w:rsid w:val="009A0849"/>
    <w:rsid w:val="009A28B3"/>
    <w:rsid w:val="009A2929"/>
    <w:rsid w:val="009A2A85"/>
    <w:rsid w:val="009A5A60"/>
    <w:rsid w:val="009A65CD"/>
    <w:rsid w:val="009B3D37"/>
    <w:rsid w:val="009C013E"/>
    <w:rsid w:val="009C04AC"/>
    <w:rsid w:val="009C4939"/>
    <w:rsid w:val="009C5093"/>
    <w:rsid w:val="009C5590"/>
    <w:rsid w:val="009C5A7E"/>
    <w:rsid w:val="009C74F9"/>
    <w:rsid w:val="009D05B9"/>
    <w:rsid w:val="009D222E"/>
    <w:rsid w:val="009D3080"/>
    <w:rsid w:val="009D3D7A"/>
    <w:rsid w:val="009D5B02"/>
    <w:rsid w:val="009D6718"/>
    <w:rsid w:val="009E32D7"/>
    <w:rsid w:val="009E514C"/>
    <w:rsid w:val="009E7A90"/>
    <w:rsid w:val="009F184B"/>
    <w:rsid w:val="009F261F"/>
    <w:rsid w:val="009F293B"/>
    <w:rsid w:val="009F2C06"/>
    <w:rsid w:val="009F51D6"/>
    <w:rsid w:val="009F6BEE"/>
    <w:rsid w:val="00A0013C"/>
    <w:rsid w:val="00A001C9"/>
    <w:rsid w:val="00A0592E"/>
    <w:rsid w:val="00A05A4A"/>
    <w:rsid w:val="00A10AA4"/>
    <w:rsid w:val="00A110B4"/>
    <w:rsid w:val="00A13638"/>
    <w:rsid w:val="00A139B3"/>
    <w:rsid w:val="00A14B34"/>
    <w:rsid w:val="00A14E05"/>
    <w:rsid w:val="00A16062"/>
    <w:rsid w:val="00A173D8"/>
    <w:rsid w:val="00A22003"/>
    <w:rsid w:val="00A232C3"/>
    <w:rsid w:val="00A2535F"/>
    <w:rsid w:val="00A358A3"/>
    <w:rsid w:val="00A3623E"/>
    <w:rsid w:val="00A379DA"/>
    <w:rsid w:val="00A42F90"/>
    <w:rsid w:val="00A43B73"/>
    <w:rsid w:val="00A46ED3"/>
    <w:rsid w:val="00A5141D"/>
    <w:rsid w:val="00A543F8"/>
    <w:rsid w:val="00A5657D"/>
    <w:rsid w:val="00A62509"/>
    <w:rsid w:val="00A641D7"/>
    <w:rsid w:val="00A64806"/>
    <w:rsid w:val="00A7408D"/>
    <w:rsid w:val="00A74A34"/>
    <w:rsid w:val="00A7530B"/>
    <w:rsid w:val="00A7680F"/>
    <w:rsid w:val="00A772C2"/>
    <w:rsid w:val="00A80003"/>
    <w:rsid w:val="00A81C8D"/>
    <w:rsid w:val="00A8478F"/>
    <w:rsid w:val="00A86DC2"/>
    <w:rsid w:val="00A877F8"/>
    <w:rsid w:val="00A91AB8"/>
    <w:rsid w:val="00A923AE"/>
    <w:rsid w:val="00A92FA9"/>
    <w:rsid w:val="00A958FE"/>
    <w:rsid w:val="00A96544"/>
    <w:rsid w:val="00A9695C"/>
    <w:rsid w:val="00AA07CC"/>
    <w:rsid w:val="00AA190A"/>
    <w:rsid w:val="00AA6DB0"/>
    <w:rsid w:val="00AB1AFB"/>
    <w:rsid w:val="00AC19DA"/>
    <w:rsid w:val="00AC488C"/>
    <w:rsid w:val="00AC6122"/>
    <w:rsid w:val="00AD1A1A"/>
    <w:rsid w:val="00AD1E5E"/>
    <w:rsid w:val="00AD45FC"/>
    <w:rsid w:val="00AD5092"/>
    <w:rsid w:val="00AE09FA"/>
    <w:rsid w:val="00AE242E"/>
    <w:rsid w:val="00AE796A"/>
    <w:rsid w:val="00AF02ED"/>
    <w:rsid w:val="00AF0BE3"/>
    <w:rsid w:val="00AF17B1"/>
    <w:rsid w:val="00AF1EF3"/>
    <w:rsid w:val="00B0013C"/>
    <w:rsid w:val="00B004D1"/>
    <w:rsid w:val="00B01913"/>
    <w:rsid w:val="00B020B6"/>
    <w:rsid w:val="00B03A99"/>
    <w:rsid w:val="00B03B06"/>
    <w:rsid w:val="00B03D8F"/>
    <w:rsid w:val="00B108DF"/>
    <w:rsid w:val="00B11EAB"/>
    <w:rsid w:val="00B12DD2"/>
    <w:rsid w:val="00B13B3A"/>
    <w:rsid w:val="00B1407E"/>
    <w:rsid w:val="00B21C0D"/>
    <w:rsid w:val="00B264B5"/>
    <w:rsid w:val="00B26AD2"/>
    <w:rsid w:val="00B26C55"/>
    <w:rsid w:val="00B26EC8"/>
    <w:rsid w:val="00B27C61"/>
    <w:rsid w:val="00B3084F"/>
    <w:rsid w:val="00B32A10"/>
    <w:rsid w:val="00B33050"/>
    <w:rsid w:val="00B35C1D"/>
    <w:rsid w:val="00B35CFD"/>
    <w:rsid w:val="00B36F5A"/>
    <w:rsid w:val="00B377CD"/>
    <w:rsid w:val="00B424C2"/>
    <w:rsid w:val="00B42D7F"/>
    <w:rsid w:val="00B445CF"/>
    <w:rsid w:val="00B513C8"/>
    <w:rsid w:val="00B522C4"/>
    <w:rsid w:val="00B5331E"/>
    <w:rsid w:val="00B55589"/>
    <w:rsid w:val="00B55D18"/>
    <w:rsid w:val="00B5608E"/>
    <w:rsid w:val="00B57DC3"/>
    <w:rsid w:val="00B60E24"/>
    <w:rsid w:val="00B62245"/>
    <w:rsid w:val="00B62B90"/>
    <w:rsid w:val="00B64E5C"/>
    <w:rsid w:val="00B66CAA"/>
    <w:rsid w:val="00B70581"/>
    <w:rsid w:val="00B70B75"/>
    <w:rsid w:val="00B71082"/>
    <w:rsid w:val="00B7309E"/>
    <w:rsid w:val="00B73FB9"/>
    <w:rsid w:val="00B76245"/>
    <w:rsid w:val="00B762A5"/>
    <w:rsid w:val="00B76705"/>
    <w:rsid w:val="00B80624"/>
    <w:rsid w:val="00B81427"/>
    <w:rsid w:val="00B81CBF"/>
    <w:rsid w:val="00B8428B"/>
    <w:rsid w:val="00B844DF"/>
    <w:rsid w:val="00B850E9"/>
    <w:rsid w:val="00B87162"/>
    <w:rsid w:val="00B91429"/>
    <w:rsid w:val="00B940F6"/>
    <w:rsid w:val="00B9692F"/>
    <w:rsid w:val="00B97489"/>
    <w:rsid w:val="00BA12F7"/>
    <w:rsid w:val="00BA16A4"/>
    <w:rsid w:val="00BA52E8"/>
    <w:rsid w:val="00BA618D"/>
    <w:rsid w:val="00BA6B72"/>
    <w:rsid w:val="00BB0109"/>
    <w:rsid w:val="00BB1439"/>
    <w:rsid w:val="00BB2927"/>
    <w:rsid w:val="00BB3A07"/>
    <w:rsid w:val="00BB4431"/>
    <w:rsid w:val="00BB49EC"/>
    <w:rsid w:val="00BB7A2B"/>
    <w:rsid w:val="00BC027F"/>
    <w:rsid w:val="00BC1C83"/>
    <w:rsid w:val="00BC702E"/>
    <w:rsid w:val="00BD1790"/>
    <w:rsid w:val="00BD5AEA"/>
    <w:rsid w:val="00BD7E44"/>
    <w:rsid w:val="00BE260A"/>
    <w:rsid w:val="00BE2733"/>
    <w:rsid w:val="00BE295E"/>
    <w:rsid w:val="00BE59E3"/>
    <w:rsid w:val="00BE5BEF"/>
    <w:rsid w:val="00BF0382"/>
    <w:rsid w:val="00BF1341"/>
    <w:rsid w:val="00BF1F64"/>
    <w:rsid w:val="00BF5225"/>
    <w:rsid w:val="00BF6DA3"/>
    <w:rsid w:val="00C06151"/>
    <w:rsid w:val="00C07124"/>
    <w:rsid w:val="00C13E76"/>
    <w:rsid w:val="00C13EB8"/>
    <w:rsid w:val="00C206D7"/>
    <w:rsid w:val="00C2213D"/>
    <w:rsid w:val="00C234F4"/>
    <w:rsid w:val="00C24173"/>
    <w:rsid w:val="00C24EA4"/>
    <w:rsid w:val="00C262B8"/>
    <w:rsid w:val="00C26E68"/>
    <w:rsid w:val="00C30077"/>
    <w:rsid w:val="00C322BC"/>
    <w:rsid w:val="00C345BC"/>
    <w:rsid w:val="00C34D32"/>
    <w:rsid w:val="00C35219"/>
    <w:rsid w:val="00C35D0A"/>
    <w:rsid w:val="00C36F77"/>
    <w:rsid w:val="00C40BE4"/>
    <w:rsid w:val="00C41FDB"/>
    <w:rsid w:val="00C47B69"/>
    <w:rsid w:val="00C5032E"/>
    <w:rsid w:val="00C52A2F"/>
    <w:rsid w:val="00C533DD"/>
    <w:rsid w:val="00C572E8"/>
    <w:rsid w:val="00C60161"/>
    <w:rsid w:val="00C612E4"/>
    <w:rsid w:val="00C62705"/>
    <w:rsid w:val="00C71291"/>
    <w:rsid w:val="00C74562"/>
    <w:rsid w:val="00C74A6E"/>
    <w:rsid w:val="00C774EA"/>
    <w:rsid w:val="00C80B17"/>
    <w:rsid w:val="00C81E5B"/>
    <w:rsid w:val="00C82F1B"/>
    <w:rsid w:val="00C83F4D"/>
    <w:rsid w:val="00C8487D"/>
    <w:rsid w:val="00C85321"/>
    <w:rsid w:val="00C86B38"/>
    <w:rsid w:val="00C87D32"/>
    <w:rsid w:val="00C94488"/>
    <w:rsid w:val="00C951D6"/>
    <w:rsid w:val="00C95D17"/>
    <w:rsid w:val="00C968A9"/>
    <w:rsid w:val="00CA27C3"/>
    <w:rsid w:val="00CA3DF1"/>
    <w:rsid w:val="00CA45B2"/>
    <w:rsid w:val="00CA6FE3"/>
    <w:rsid w:val="00CA781C"/>
    <w:rsid w:val="00CA7ECD"/>
    <w:rsid w:val="00CB022C"/>
    <w:rsid w:val="00CB3380"/>
    <w:rsid w:val="00CB39E5"/>
    <w:rsid w:val="00CB7FE3"/>
    <w:rsid w:val="00CC1A11"/>
    <w:rsid w:val="00CC2640"/>
    <w:rsid w:val="00CC5E8A"/>
    <w:rsid w:val="00CD1733"/>
    <w:rsid w:val="00CD214B"/>
    <w:rsid w:val="00CD2260"/>
    <w:rsid w:val="00CD4ABC"/>
    <w:rsid w:val="00CD4D01"/>
    <w:rsid w:val="00CE54BD"/>
    <w:rsid w:val="00CF22B0"/>
    <w:rsid w:val="00CF4CEA"/>
    <w:rsid w:val="00CF7FED"/>
    <w:rsid w:val="00D01ED1"/>
    <w:rsid w:val="00D01F68"/>
    <w:rsid w:val="00D0257B"/>
    <w:rsid w:val="00D0425D"/>
    <w:rsid w:val="00D044A8"/>
    <w:rsid w:val="00D06474"/>
    <w:rsid w:val="00D06914"/>
    <w:rsid w:val="00D07F15"/>
    <w:rsid w:val="00D11820"/>
    <w:rsid w:val="00D13CC6"/>
    <w:rsid w:val="00D21B16"/>
    <w:rsid w:val="00D2607B"/>
    <w:rsid w:val="00D276DE"/>
    <w:rsid w:val="00D32DE0"/>
    <w:rsid w:val="00D33289"/>
    <w:rsid w:val="00D3331A"/>
    <w:rsid w:val="00D34D04"/>
    <w:rsid w:val="00D35812"/>
    <w:rsid w:val="00D36756"/>
    <w:rsid w:val="00D3777D"/>
    <w:rsid w:val="00D41361"/>
    <w:rsid w:val="00D41F99"/>
    <w:rsid w:val="00D439F9"/>
    <w:rsid w:val="00D45A78"/>
    <w:rsid w:val="00D45D22"/>
    <w:rsid w:val="00D45DC8"/>
    <w:rsid w:val="00D538D7"/>
    <w:rsid w:val="00D574AD"/>
    <w:rsid w:val="00D575ED"/>
    <w:rsid w:val="00D601C0"/>
    <w:rsid w:val="00D61A01"/>
    <w:rsid w:val="00D6280C"/>
    <w:rsid w:val="00D62850"/>
    <w:rsid w:val="00D63C86"/>
    <w:rsid w:val="00D67893"/>
    <w:rsid w:val="00D7144E"/>
    <w:rsid w:val="00D71791"/>
    <w:rsid w:val="00D7244D"/>
    <w:rsid w:val="00D724CA"/>
    <w:rsid w:val="00D72CF1"/>
    <w:rsid w:val="00D733C5"/>
    <w:rsid w:val="00D73A11"/>
    <w:rsid w:val="00D749C1"/>
    <w:rsid w:val="00D802A7"/>
    <w:rsid w:val="00D815B2"/>
    <w:rsid w:val="00D828EB"/>
    <w:rsid w:val="00D83CCB"/>
    <w:rsid w:val="00D8633A"/>
    <w:rsid w:val="00D86A79"/>
    <w:rsid w:val="00D91039"/>
    <w:rsid w:val="00D927AF"/>
    <w:rsid w:val="00D930D6"/>
    <w:rsid w:val="00D96996"/>
    <w:rsid w:val="00D97260"/>
    <w:rsid w:val="00DA04F4"/>
    <w:rsid w:val="00DA2BB3"/>
    <w:rsid w:val="00DA2E61"/>
    <w:rsid w:val="00DA3648"/>
    <w:rsid w:val="00DA38F1"/>
    <w:rsid w:val="00DA4C4F"/>
    <w:rsid w:val="00DB1680"/>
    <w:rsid w:val="00DB2820"/>
    <w:rsid w:val="00DB466E"/>
    <w:rsid w:val="00DB5583"/>
    <w:rsid w:val="00DB56DB"/>
    <w:rsid w:val="00DB5C54"/>
    <w:rsid w:val="00DB7C73"/>
    <w:rsid w:val="00DC0085"/>
    <w:rsid w:val="00DC3DE5"/>
    <w:rsid w:val="00DC5C2D"/>
    <w:rsid w:val="00DD1AED"/>
    <w:rsid w:val="00DD2441"/>
    <w:rsid w:val="00DD64F8"/>
    <w:rsid w:val="00DE06CE"/>
    <w:rsid w:val="00DE0F42"/>
    <w:rsid w:val="00DE167C"/>
    <w:rsid w:val="00DE3555"/>
    <w:rsid w:val="00DE44D0"/>
    <w:rsid w:val="00DE5610"/>
    <w:rsid w:val="00DE6915"/>
    <w:rsid w:val="00DF20CD"/>
    <w:rsid w:val="00DF3F73"/>
    <w:rsid w:val="00DF407E"/>
    <w:rsid w:val="00E00149"/>
    <w:rsid w:val="00E01D18"/>
    <w:rsid w:val="00E02026"/>
    <w:rsid w:val="00E0372F"/>
    <w:rsid w:val="00E078D9"/>
    <w:rsid w:val="00E07953"/>
    <w:rsid w:val="00E07AB6"/>
    <w:rsid w:val="00E10188"/>
    <w:rsid w:val="00E12773"/>
    <w:rsid w:val="00E173C2"/>
    <w:rsid w:val="00E17B17"/>
    <w:rsid w:val="00E17D26"/>
    <w:rsid w:val="00E208CD"/>
    <w:rsid w:val="00E220B0"/>
    <w:rsid w:val="00E22904"/>
    <w:rsid w:val="00E22CA3"/>
    <w:rsid w:val="00E22DE3"/>
    <w:rsid w:val="00E25076"/>
    <w:rsid w:val="00E30615"/>
    <w:rsid w:val="00E311A8"/>
    <w:rsid w:val="00E314A2"/>
    <w:rsid w:val="00E31D0F"/>
    <w:rsid w:val="00E32760"/>
    <w:rsid w:val="00E3496E"/>
    <w:rsid w:val="00E34BEE"/>
    <w:rsid w:val="00E35632"/>
    <w:rsid w:val="00E41252"/>
    <w:rsid w:val="00E41D9B"/>
    <w:rsid w:val="00E42460"/>
    <w:rsid w:val="00E44991"/>
    <w:rsid w:val="00E4601A"/>
    <w:rsid w:val="00E47674"/>
    <w:rsid w:val="00E50CF9"/>
    <w:rsid w:val="00E53C7E"/>
    <w:rsid w:val="00E72998"/>
    <w:rsid w:val="00E73077"/>
    <w:rsid w:val="00E73AB0"/>
    <w:rsid w:val="00E73F41"/>
    <w:rsid w:val="00E75538"/>
    <w:rsid w:val="00E85C75"/>
    <w:rsid w:val="00E934E7"/>
    <w:rsid w:val="00E971BB"/>
    <w:rsid w:val="00E97A86"/>
    <w:rsid w:val="00EA0E0E"/>
    <w:rsid w:val="00EA1C42"/>
    <w:rsid w:val="00EA4AB5"/>
    <w:rsid w:val="00EA551B"/>
    <w:rsid w:val="00EA5A63"/>
    <w:rsid w:val="00EA5AAF"/>
    <w:rsid w:val="00EA78B2"/>
    <w:rsid w:val="00EB000C"/>
    <w:rsid w:val="00EB046D"/>
    <w:rsid w:val="00EB1637"/>
    <w:rsid w:val="00EB1913"/>
    <w:rsid w:val="00EB3C89"/>
    <w:rsid w:val="00EB4CA3"/>
    <w:rsid w:val="00EC0C68"/>
    <w:rsid w:val="00EC0CEA"/>
    <w:rsid w:val="00EC1D55"/>
    <w:rsid w:val="00EC31C8"/>
    <w:rsid w:val="00ED2476"/>
    <w:rsid w:val="00ED439C"/>
    <w:rsid w:val="00ED49A7"/>
    <w:rsid w:val="00EE138A"/>
    <w:rsid w:val="00EE1D2D"/>
    <w:rsid w:val="00EE5FA8"/>
    <w:rsid w:val="00EF147B"/>
    <w:rsid w:val="00EF1E8C"/>
    <w:rsid w:val="00EF53B2"/>
    <w:rsid w:val="00EF776B"/>
    <w:rsid w:val="00F00A9C"/>
    <w:rsid w:val="00F01C3C"/>
    <w:rsid w:val="00F02B85"/>
    <w:rsid w:val="00F03DE6"/>
    <w:rsid w:val="00F07A51"/>
    <w:rsid w:val="00F200D7"/>
    <w:rsid w:val="00F204B3"/>
    <w:rsid w:val="00F20EA6"/>
    <w:rsid w:val="00F21438"/>
    <w:rsid w:val="00F22434"/>
    <w:rsid w:val="00F229C0"/>
    <w:rsid w:val="00F25E2B"/>
    <w:rsid w:val="00F31F4E"/>
    <w:rsid w:val="00F33326"/>
    <w:rsid w:val="00F3388A"/>
    <w:rsid w:val="00F41B6A"/>
    <w:rsid w:val="00F44E7D"/>
    <w:rsid w:val="00F45499"/>
    <w:rsid w:val="00F46B44"/>
    <w:rsid w:val="00F51989"/>
    <w:rsid w:val="00F5199D"/>
    <w:rsid w:val="00F52048"/>
    <w:rsid w:val="00F5314E"/>
    <w:rsid w:val="00F5444F"/>
    <w:rsid w:val="00F54839"/>
    <w:rsid w:val="00F605C9"/>
    <w:rsid w:val="00F60DF3"/>
    <w:rsid w:val="00F61BE7"/>
    <w:rsid w:val="00F62352"/>
    <w:rsid w:val="00F62642"/>
    <w:rsid w:val="00F6643B"/>
    <w:rsid w:val="00F66876"/>
    <w:rsid w:val="00F7341A"/>
    <w:rsid w:val="00F73AC5"/>
    <w:rsid w:val="00F74D03"/>
    <w:rsid w:val="00F7532D"/>
    <w:rsid w:val="00F759FC"/>
    <w:rsid w:val="00F75C0C"/>
    <w:rsid w:val="00F7606B"/>
    <w:rsid w:val="00F763BC"/>
    <w:rsid w:val="00F76EE4"/>
    <w:rsid w:val="00F774CA"/>
    <w:rsid w:val="00F867A6"/>
    <w:rsid w:val="00F8704A"/>
    <w:rsid w:val="00F87D4C"/>
    <w:rsid w:val="00F90416"/>
    <w:rsid w:val="00F9628B"/>
    <w:rsid w:val="00FA0B3E"/>
    <w:rsid w:val="00FA2380"/>
    <w:rsid w:val="00FA2F00"/>
    <w:rsid w:val="00FA3E14"/>
    <w:rsid w:val="00FA4D79"/>
    <w:rsid w:val="00FB4366"/>
    <w:rsid w:val="00FB50F8"/>
    <w:rsid w:val="00FB5829"/>
    <w:rsid w:val="00FB612E"/>
    <w:rsid w:val="00FC0771"/>
    <w:rsid w:val="00FC2498"/>
    <w:rsid w:val="00FC32E4"/>
    <w:rsid w:val="00FC545B"/>
    <w:rsid w:val="00FC6708"/>
    <w:rsid w:val="00FD57C4"/>
    <w:rsid w:val="00FD5F49"/>
    <w:rsid w:val="00FD6EFF"/>
    <w:rsid w:val="00FD7A55"/>
    <w:rsid w:val="00FE1797"/>
    <w:rsid w:val="00FE2320"/>
    <w:rsid w:val="00FF0697"/>
    <w:rsid w:val="00FF1CFF"/>
    <w:rsid w:val="00FF3A90"/>
    <w:rsid w:val="00FF6862"/>
    <w:rsid w:val="00FF6F15"/>
    <w:rsid w:val="00FF6F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085FA"/>
  <w15:chartTrackingRefBased/>
  <w15:docId w15:val="{AA528483-8D52-449B-BAE0-141D822C4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paragraph" w:styleId="Kop1">
    <w:name w:val="heading 1"/>
    <w:basedOn w:val="Standaard"/>
    <w:qFormat/>
    <w:rsid w:val="00616EE4"/>
    <w:pPr>
      <w:keepNext/>
      <w:spacing w:before="100" w:beforeAutospacing="1" w:after="100" w:afterAutospacing="1"/>
      <w:outlineLvl w:val="0"/>
    </w:pPr>
    <w:rPr>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ea">
    <w:name w:val="Alinea"/>
    <w:basedOn w:val="Standaard"/>
    <w:autoRedefine/>
    <w:pPr>
      <w:spacing w:before="60" w:after="60"/>
    </w:pPr>
    <w:rPr>
      <w:bCs/>
    </w:rPr>
  </w:style>
  <w:style w:type="character" w:styleId="Hyperlink">
    <w:name w:val="Hyperlink"/>
    <w:rPr>
      <w:color w:val="0000FF"/>
      <w:u w:val="single"/>
    </w:rPr>
  </w:style>
  <w:style w:type="table" w:styleId="Tabelraster">
    <w:name w:val="Table Grid"/>
    <w:basedOn w:val="Standaardtabel"/>
    <w:rsid w:val="00D80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qFormat/>
    <w:pPr>
      <w:tabs>
        <w:tab w:val="left" w:pos="1134"/>
      </w:tabs>
      <w:spacing w:before="120" w:after="60"/>
    </w:pPr>
    <w:rPr>
      <w:rFonts w:ascii="Palatino Linotype" w:hAnsi="Palatino Linotype"/>
      <w:b/>
      <w:bCs/>
      <w:sz w:val="20"/>
      <w:szCs w:val="20"/>
      <w:lang w:eastAsia="en-US"/>
    </w:rPr>
  </w:style>
  <w:style w:type="paragraph" w:styleId="Ballontekst">
    <w:name w:val="Balloon Text"/>
    <w:basedOn w:val="Standaard"/>
    <w:semiHidden/>
    <w:rPr>
      <w:rFonts w:ascii="Tahoma" w:hAnsi="Tahoma" w:cs="Tahoma"/>
      <w:sz w:val="16"/>
      <w:szCs w:val="16"/>
      <w:lang w:eastAsia="en-US"/>
    </w:rPr>
  </w:style>
  <w:style w:type="paragraph" w:styleId="Normaalweb">
    <w:name w:val="Normal (Web)"/>
    <w:basedOn w:val="Standaard"/>
    <w:pPr>
      <w:spacing w:before="100" w:beforeAutospacing="1" w:after="100" w:afterAutospacing="1"/>
    </w:pPr>
  </w:style>
  <w:style w:type="paragraph" w:customStyle="1" w:styleId="normaalweb1">
    <w:name w:val="normaalweb1"/>
    <w:basedOn w:val="Standaard"/>
    <w:rsid w:val="00616EE4"/>
    <w:pPr>
      <w:spacing w:after="100" w:afterAutospacing="1"/>
    </w:pPr>
  </w:style>
  <w:style w:type="paragraph" w:customStyle="1" w:styleId="Normaalweb10">
    <w:name w:val="Normaal (web)1"/>
    <w:basedOn w:val="Standaard"/>
    <w:rsid w:val="00B03B06"/>
    <w:pPr>
      <w:spacing w:after="100" w:afterAutospacing="1"/>
    </w:pPr>
  </w:style>
  <w:style w:type="paragraph" w:styleId="Plattetekst">
    <w:name w:val="Body Text"/>
    <w:basedOn w:val="Standaard"/>
    <w:link w:val="PlattetekstChar"/>
    <w:uiPriority w:val="99"/>
    <w:rsid w:val="00077335"/>
    <w:pPr>
      <w:spacing w:after="240"/>
      <w:jc w:val="both"/>
    </w:pPr>
    <w:rPr>
      <w:lang w:eastAsia="en-US"/>
    </w:rPr>
  </w:style>
  <w:style w:type="character" w:customStyle="1" w:styleId="PlattetekstChar">
    <w:name w:val="Platte tekst Char"/>
    <w:link w:val="Plattetekst"/>
    <w:uiPriority w:val="99"/>
    <w:rsid w:val="00077335"/>
    <w:rPr>
      <w:sz w:val="24"/>
      <w:szCs w:val="24"/>
      <w:lang w:eastAsia="en-US"/>
    </w:rPr>
  </w:style>
  <w:style w:type="paragraph" w:styleId="Koptekst">
    <w:name w:val="header"/>
    <w:basedOn w:val="Standaard"/>
    <w:link w:val="KoptekstChar"/>
    <w:uiPriority w:val="99"/>
    <w:unhideWhenUsed/>
    <w:rsid w:val="00492E26"/>
    <w:pPr>
      <w:tabs>
        <w:tab w:val="center" w:pos="4536"/>
        <w:tab w:val="right" w:pos="9072"/>
      </w:tabs>
    </w:pPr>
  </w:style>
  <w:style w:type="character" w:customStyle="1" w:styleId="KoptekstChar">
    <w:name w:val="Koptekst Char"/>
    <w:link w:val="Koptekst"/>
    <w:uiPriority w:val="99"/>
    <w:rsid w:val="00492E26"/>
    <w:rPr>
      <w:sz w:val="24"/>
      <w:szCs w:val="24"/>
    </w:rPr>
  </w:style>
  <w:style w:type="paragraph" w:styleId="Voettekst">
    <w:name w:val="footer"/>
    <w:basedOn w:val="Standaard"/>
    <w:link w:val="VoettekstChar"/>
    <w:uiPriority w:val="99"/>
    <w:unhideWhenUsed/>
    <w:rsid w:val="00492E26"/>
    <w:pPr>
      <w:tabs>
        <w:tab w:val="center" w:pos="4536"/>
        <w:tab w:val="right" w:pos="9072"/>
      </w:tabs>
    </w:pPr>
  </w:style>
  <w:style w:type="character" w:customStyle="1" w:styleId="VoettekstChar">
    <w:name w:val="Voettekst Char"/>
    <w:link w:val="Voettekst"/>
    <w:uiPriority w:val="99"/>
    <w:rsid w:val="00492E26"/>
    <w:rPr>
      <w:sz w:val="24"/>
      <w:szCs w:val="24"/>
    </w:rPr>
  </w:style>
  <w:style w:type="paragraph" w:styleId="Geenafstand">
    <w:name w:val="No Spacing"/>
    <w:uiPriority w:val="1"/>
    <w:qFormat/>
    <w:rsid w:val="002412E4"/>
    <w:rPr>
      <w:rFonts w:asciiTheme="minorHAnsi" w:eastAsiaTheme="minorHAnsi" w:hAnsiTheme="minorHAnsi" w:cstheme="minorBidi"/>
      <w:sz w:val="22"/>
      <w:szCs w:val="22"/>
      <w:lang w:eastAsia="en-US"/>
    </w:rPr>
  </w:style>
  <w:style w:type="character" w:styleId="Verwijzingopmerking">
    <w:name w:val="annotation reference"/>
    <w:basedOn w:val="Standaardalinea-lettertype"/>
    <w:uiPriority w:val="99"/>
    <w:semiHidden/>
    <w:unhideWhenUsed/>
    <w:rsid w:val="00A958FE"/>
    <w:rPr>
      <w:sz w:val="16"/>
      <w:szCs w:val="16"/>
    </w:rPr>
  </w:style>
  <w:style w:type="paragraph" w:styleId="Tekstopmerking">
    <w:name w:val="annotation text"/>
    <w:basedOn w:val="Standaard"/>
    <w:link w:val="TekstopmerkingChar"/>
    <w:uiPriority w:val="99"/>
    <w:unhideWhenUsed/>
    <w:rsid w:val="00A958FE"/>
    <w:rPr>
      <w:sz w:val="20"/>
      <w:szCs w:val="20"/>
    </w:rPr>
  </w:style>
  <w:style w:type="character" w:customStyle="1" w:styleId="TekstopmerkingChar">
    <w:name w:val="Tekst opmerking Char"/>
    <w:basedOn w:val="Standaardalinea-lettertype"/>
    <w:link w:val="Tekstopmerking"/>
    <w:uiPriority w:val="99"/>
    <w:rsid w:val="00A958FE"/>
  </w:style>
  <w:style w:type="paragraph" w:styleId="Onderwerpvanopmerking">
    <w:name w:val="annotation subject"/>
    <w:basedOn w:val="Tekstopmerking"/>
    <w:next w:val="Tekstopmerking"/>
    <w:link w:val="OnderwerpvanopmerkingChar"/>
    <w:uiPriority w:val="99"/>
    <w:semiHidden/>
    <w:unhideWhenUsed/>
    <w:rsid w:val="00A958FE"/>
    <w:rPr>
      <w:b/>
      <w:bCs/>
    </w:rPr>
  </w:style>
  <w:style w:type="character" w:customStyle="1" w:styleId="OnderwerpvanopmerkingChar">
    <w:name w:val="Onderwerp van opmerking Char"/>
    <w:basedOn w:val="TekstopmerkingChar"/>
    <w:link w:val="Onderwerpvanopmerking"/>
    <w:uiPriority w:val="99"/>
    <w:semiHidden/>
    <w:rsid w:val="00A958FE"/>
    <w:rPr>
      <w:b/>
      <w:bCs/>
    </w:rPr>
  </w:style>
  <w:style w:type="character" w:styleId="Onopgelostemelding">
    <w:name w:val="Unresolved Mention"/>
    <w:basedOn w:val="Standaardalinea-lettertype"/>
    <w:uiPriority w:val="99"/>
    <w:semiHidden/>
    <w:unhideWhenUsed/>
    <w:rsid w:val="00635778"/>
    <w:rPr>
      <w:color w:val="605E5C"/>
      <w:shd w:val="clear" w:color="auto" w:fill="E1DFDD"/>
    </w:rPr>
  </w:style>
  <w:style w:type="paragraph" w:styleId="Lijstalinea">
    <w:name w:val="List Paragraph"/>
    <w:basedOn w:val="Standaard"/>
    <w:uiPriority w:val="34"/>
    <w:qFormat/>
    <w:rsid w:val="00D73A11"/>
    <w:pPr>
      <w:ind w:left="720"/>
    </w:pPr>
    <w:rPr>
      <w:rFonts w:ascii="Calibri" w:eastAsiaTheme="minorHAnsi" w:hAnsi="Calibri" w:cs="Calibri"/>
      <w:sz w:val="22"/>
      <w:szCs w:val="22"/>
      <w:lang w:eastAsia="en-US"/>
    </w:rPr>
  </w:style>
  <w:style w:type="character" w:styleId="GevolgdeHyperlink">
    <w:name w:val="FollowedHyperlink"/>
    <w:basedOn w:val="Standaardalinea-lettertype"/>
    <w:uiPriority w:val="99"/>
    <w:semiHidden/>
    <w:unhideWhenUsed/>
    <w:rsid w:val="00963D65"/>
    <w:rPr>
      <w:color w:val="954F72" w:themeColor="followedHyperlink"/>
      <w:u w:val="single"/>
    </w:rPr>
  </w:style>
  <w:style w:type="paragraph" w:styleId="Revisie">
    <w:name w:val="Revision"/>
    <w:hidden/>
    <w:uiPriority w:val="99"/>
    <w:semiHidden/>
    <w:rsid w:val="000408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705235">
      <w:bodyDiv w:val="1"/>
      <w:marLeft w:val="0"/>
      <w:marRight w:val="0"/>
      <w:marTop w:val="0"/>
      <w:marBottom w:val="0"/>
      <w:divBdr>
        <w:top w:val="none" w:sz="0" w:space="0" w:color="auto"/>
        <w:left w:val="none" w:sz="0" w:space="0" w:color="auto"/>
        <w:bottom w:val="none" w:sz="0" w:space="0" w:color="auto"/>
        <w:right w:val="none" w:sz="0" w:space="0" w:color="auto"/>
      </w:divBdr>
    </w:div>
    <w:div w:id="804398548">
      <w:bodyDiv w:val="1"/>
      <w:marLeft w:val="0"/>
      <w:marRight w:val="0"/>
      <w:marTop w:val="0"/>
      <w:marBottom w:val="0"/>
      <w:divBdr>
        <w:top w:val="none" w:sz="0" w:space="0" w:color="auto"/>
        <w:left w:val="none" w:sz="0" w:space="0" w:color="auto"/>
        <w:bottom w:val="none" w:sz="0" w:space="0" w:color="auto"/>
        <w:right w:val="none" w:sz="0" w:space="0" w:color="auto"/>
      </w:divBdr>
    </w:div>
    <w:div w:id="1070731484">
      <w:bodyDiv w:val="1"/>
      <w:marLeft w:val="0"/>
      <w:marRight w:val="0"/>
      <w:marTop w:val="0"/>
      <w:marBottom w:val="0"/>
      <w:divBdr>
        <w:top w:val="none" w:sz="0" w:space="0" w:color="auto"/>
        <w:left w:val="none" w:sz="0" w:space="0" w:color="auto"/>
        <w:bottom w:val="none" w:sz="0" w:space="0" w:color="auto"/>
        <w:right w:val="none" w:sz="0" w:space="0" w:color="auto"/>
      </w:divBdr>
    </w:div>
    <w:div w:id="1085229532">
      <w:bodyDiv w:val="1"/>
      <w:marLeft w:val="0"/>
      <w:marRight w:val="0"/>
      <w:marTop w:val="0"/>
      <w:marBottom w:val="0"/>
      <w:divBdr>
        <w:top w:val="none" w:sz="0" w:space="0" w:color="auto"/>
        <w:left w:val="none" w:sz="0" w:space="0" w:color="auto"/>
        <w:bottom w:val="none" w:sz="0" w:space="0" w:color="auto"/>
        <w:right w:val="none" w:sz="0" w:space="0" w:color="auto"/>
      </w:divBdr>
      <w:divsChild>
        <w:div w:id="614750729">
          <w:marLeft w:val="0"/>
          <w:marRight w:val="0"/>
          <w:marTop w:val="0"/>
          <w:marBottom w:val="0"/>
          <w:divBdr>
            <w:top w:val="none" w:sz="0" w:space="0" w:color="auto"/>
            <w:left w:val="none" w:sz="0" w:space="0" w:color="auto"/>
            <w:bottom w:val="none" w:sz="0" w:space="0" w:color="auto"/>
            <w:right w:val="none" w:sz="0" w:space="0" w:color="auto"/>
          </w:divBdr>
        </w:div>
      </w:divsChild>
    </w:div>
    <w:div w:id="1233587215">
      <w:bodyDiv w:val="1"/>
      <w:marLeft w:val="0"/>
      <w:marRight w:val="0"/>
      <w:marTop w:val="0"/>
      <w:marBottom w:val="0"/>
      <w:divBdr>
        <w:top w:val="none" w:sz="0" w:space="0" w:color="auto"/>
        <w:left w:val="none" w:sz="0" w:space="0" w:color="auto"/>
        <w:bottom w:val="none" w:sz="0" w:space="0" w:color="auto"/>
        <w:right w:val="none" w:sz="0" w:space="0" w:color="auto"/>
      </w:divBdr>
    </w:div>
    <w:div w:id="1599097512">
      <w:bodyDiv w:val="1"/>
      <w:marLeft w:val="0"/>
      <w:marRight w:val="0"/>
      <w:marTop w:val="0"/>
      <w:marBottom w:val="0"/>
      <w:divBdr>
        <w:top w:val="none" w:sz="0" w:space="0" w:color="auto"/>
        <w:left w:val="none" w:sz="0" w:space="0" w:color="auto"/>
        <w:bottom w:val="none" w:sz="0" w:space="0" w:color="auto"/>
        <w:right w:val="none" w:sz="0" w:space="0" w:color="auto"/>
      </w:divBdr>
      <w:divsChild>
        <w:div w:id="256835873">
          <w:marLeft w:val="0"/>
          <w:marRight w:val="0"/>
          <w:marTop w:val="0"/>
          <w:marBottom w:val="0"/>
          <w:divBdr>
            <w:top w:val="none" w:sz="0" w:space="0" w:color="auto"/>
            <w:left w:val="none" w:sz="0" w:space="0" w:color="auto"/>
            <w:bottom w:val="single" w:sz="8" w:space="1" w:color="auto"/>
            <w:right w:val="none" w:sz="0" w:space="0" w:color="auto"/>
          </w:divBdr>
        </w:div>
      </w:divsChild>
    </w:div>
    <w:div w:id="188455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vanderlee@nvm.n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gm.nl/kennisplatform/publicati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kaandorp@vgm.nl"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F2CC88B3918A147975056297750C3CF" ma:contentTypeVersion="13" ma:contentTypeDescription="Een nieuw document maken." ma:contentTypeScope="" ma:versionID="286ba16dd94500152281d4c7c784b803">
  <xsd:schema xmlns:xsd="http://www.w3.org/2001/XMLSchema" xmlns:xs="http://www.w3.org/2001/XMLSchema" xmlns:p="http://schemas.microsoft.com/office/2006/metadata/properties" xmlns:ns2="03f57762-8992-4cdd-b775-7a966b84a31d" xmlns:ns3="c0ff1082-ee85-448e-a9f1-fe6701bb5e4d" targetNamespace="http://schemas.microsoft.com/office/2006/metadata/properties" ma:root="true" ma:fieldsID="028291c2d164f4ce48a3030c22e91a97" ns2:_="" ns3:_="">
    <xsd:import namespace="03f57762-8992-4cdd-b775-7a966b84a31d"/>
    <xsd:import namespace="c0ff1082-ee85-448e-a9f1-fe6701bb5e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f57762-8992-4cdd-b775-7a966b84a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ff1082-ee85-448e-a9f1-fe6701bb5e4d"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B3AE94-1007-4C35-A950-C02E645A7CA0}">
  <ds:schemaRefs>
    <ds:schemaRef ds:uri="http://schemas.microsoft.com/sharepoint/v3/contenttype/forms"/>
  </ds:schemaRefs>
</ds:datastoreItem>
</file>

<file path=customXml/itemProps2.xml><?xml version="1.0" encoding="utf-8"?>
<ds:datastoreItem xmlns:ds="http://schemas.openxmlformats.org/officeDocument/2006/customXml" ds:itemID="{E58D23EA-FE30-4A5D-9ECC-D459C73C009B}">
  <ds:schemaRefs>
    <ds:schemaRef ds:uri="http://schemas.microsoft.com/office/2006/metadata/longProperties"/>
  </ds:schemaRefs>
</ds:datastoreItem>
</file>

<file path=customXml/itemProps3.xml><?xml version="1.0" encoding="utf-8"?>
<ds:datastoreItem xmlns:ds="http://schemas.openxmlformats.org/officeDocument/2006/customXml" ds:itemID="{1FD7E161-CD17-41BB-B77F-8C3C7F8AB73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646F81-4D92-4871-8630-52FAFB5FB3DB}">
  <ds:schemaRefs>
    <ds:schemaRef ds:uri="http://schemas.openxmlformats.org/officeDocument/2006/bibliography"/>
  </ds:schemaRefs>
</ds:datastoreItem>
</file>

<file path=customXml/itemProps5.xml><?xml version="1.0" encoding="utf-8"?>
<ds:datastoreItem xmlns:ds="http://schemas.openxmlformats.org/officeDocument/2006/customXml" ds:itemID="{13154CFC-A5DC-4117-800F-C09CFDE30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f57762-8992-4cdd-b775-7a966b84a31d"/>
    <ds:schemaRef ds:uri="c0ff1082-ee85-448e-a9f1-fe6701bb5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860</Words>
  <Characters>4736</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PERSBERICHT EMBARGO TOT DONDERDAG 4 OKTOBER  2007 10</vt:lpstr>
    </vt:vector>
  </TitlesOfParts>
  <Company>PACT Public Affairs B.V.</Company>
  <LinksUpToDate>false</LinksUpToDate>
  <CharactersWithSpaces>5585</CharactersWithSpaces>
  <SharedDoc>false</SharedDoc>
  <HLinks>
    <vt:vector size="6" baseType="variant">
      <vt:variant>
        <vt:i4>7405645</vt:i4>
      </vt:variant>
      <vt:variant>
        <vt:i4>0</vt:i4>
      </vt:variant>
      <vt:variant>
        <vt:i4>0</vt:i4>
      </vt:variant>
      <vt:variant>
        <vt:i4>5</vt:i4>
      </vt:variant>
      <vt:variant>
        <vt:lpwstr>mailto:kimman@nvm.nl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PERSBERICHT EMBARGO TOT DONDERDAG 4 OKTOBER  2007 10</dc:title>
  <dc:subject/>
  <dc:creator>VGM NL en NVM</dc:creator>
  <cp:keywords/>
  <dc:description/>
  <cp:lastModifiedBy>Diane Spanhak</cp:lastModifiedBy>
  <cp:revision>3</cp:revision>
  <cp:lastPrinted>2008-09-30T14:03:00Z</cp:lastPrinted>
  <dcterms:created xsi:type="dcterms:W3CDTF">2022-03-09T18:57:00Z</dcterms:created>
  <dcterms:modified xsi:type="dcterms:W3CDTF">2022-03-09T19:27:00Z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2746200.00000000</vt:lpwstr>
  </property>
  <property fmtid="{D5CDD505-2E9C-101B-9397-08002B2CF9AE}" pid="4" name="display_urn:schemas-microsoft-com:office:office#Author">
    <vt:lpwstr>BUILTIN\Administrators</vt:lpwstr>
  </property>
  <property fmtid="{D5CDD505-2E9C-101B-9397-08002B2CF9AE}" pid="5" name="ContentTypeId">
    <vt:lpwstr>0x010100FF2CC88B3918A147975056297750C3CF</vt:lpwstr>
  </property>
</Properties>
</file>